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5E" w:rsidRDefault="00FC5C5E" w:rsidP="00826179">
      <w:pPr>
        <w:pStyle w:val="Corpsdetexte"/>
        <w:jc w:val="both"/>
        <w:rPr>
          <w:rFonts w:ascii="Times New Roman"/>
          <w:sz w:val="20"/>
        </w:rPr>
      </w:pPr>
    </w:p>
    <w:p w:rsidR="00FC5C5E" w:rsidRDefault="00FC5C5E">
      <w:pPr>
        <w:pStyle w:val="Corpsdetexte"/>
        <w:rPr>
          <w:rFonts w:ascii="Times New Roman"/>
          <w:sz w:val="20"/>
        </w:rPr>
      </w:pPr>
    </w:p>
    <w:p w:rsidR="00FC5C5E" w:rsidRDefault="00FC5C5E">
      <w:pPr>
        <w:pStyle w:val="Corpsdetexte"/>
        <w:rPr>
          <w:rFonts w:ascii="Times New Roman"/>
          <w:sz w:val="20"/>
        </w:rPr>
      </w:pPr>
    </w:p>
    <w:p w:rsidR="00FC5C5E" w:rsidRDefault="00FC5C5E">
      <w:pPr>
        <w:pStyle w:val="Corpsdetexte"/>
        <w:rPr>
          <w:rFonts w:ascii="Times New Roman"/>
          <w:sz w:val="20"/>
        </w:rPr>
      </w:pPr>
    </w:p>
    <w:p w:rsidR="00FC5C5E" w:rsidRDefault="00FC5C5E">
      <w:pPr>
        <w:pStyle w:val="Corpsdetexte"/>
        <w:rPr>
          <w:rFonts w:ascii="Times New Roman"/>
          <w:sz w:val="20"/>
        </w:rPr>
      </w:pPr>
    </w:p>
    <w:p w:rsidR="00FC5C5E" w:rsidRDefault="00351CDF" w:rsidP="001873B4">
      <w:pPr>
        <w:pStyle w:val="Titre"/>
        <w:ind w:left="567" w:right="570"/>
      </w:pPr>
      <w:r>
        <w:rPr>
          <w:color w:val="205673"/>
        </w:rPr>
        <w:t>APPEL</w:t>
      </w:r>
      <w:r>
        <w:rPr>
          <w:color w:val="205673"/>
          <w:spacing w:val="-24"/>
        </w:rPr>
        <w:t xml:space="preserve"> </w:t>
      </w:r>
      <w:r>
        <w:rPr>
          <w:color w:val="205673"/>
        </w:rPr>
        <w:t>À</w:t>
      </w:r>
      <w:r>
        <w:rPr>
          <w:color w:val="205673"/>
          <w:spacing w:val="-23"/>
        </w:rPr>
        <w:t xml:space="preserve"> </w:t>
      </w:r>
      <w:r>
        <w:rPr>
          <w:color w:val="205673"/>
        </w:rPr>
        <w:t>PROJET</w:t>
      </w:r>
      <w:r w:rsidR="00FF0F8B">
        <w:rPr>
          <w:color w:val="205673"/>
        </w:rPr>
        <w:t>S</w:t>
      </w:r>
      <w:r>
        <w:rPr>
          <w:color w:val="205673"/>
          <w:spacing w:val="-23"/>
        </w:rPr>
        <w:t xml:space="preserve"> </w:t>
      </w:r>
      <w:r w:rsidR="00070C3A">
        <w:rPr>
          <w:color w:val="205673"/>
        </w:rPr>
        <w:t>REPERES DE CRUE</w:t>
      </w:r>
      <w:r w:rsidR="005E4EFA">
        <w:rPr>
          <w:color w:val="205673"/>
        </w:rPr>
        <w:t>S</w:t>
      </w:r>
    </w:p>
    <w:p w:rsidR="00FC5C5E" w:rsidRDefault="00FC5C5E" w:rsidP="001873B4">
      <w:pPr>
        <w:pStyle w:val="Corpsdetexte"/>
        <w:ind w:left="567" w:right="570"/>
        <w:rPr>
          <w:rFonts w:ascii="Times New Roman"/>
          <w:b/>
          <w:sz w:val="20"/>
        </w:rPr>
      </w:pPr>
    </w:p>
    <w:p w:rsidR="00FC5C5E" w:rsidRDefault="00FC5C5E" w:rsidP="001873B4">
      <w:pPr>
        <w:pStyle w:val="Corpsdetexte"/>
        <w:ind w:left="567" w:right="570"/>
        <w:rPr>
          <w:rFonts w:ascii="Times New Roman"/>
          <w:b/>
          <w:sz w:val="20"/>
        </w:rPr>
      </w:pPr>
    </w:p>
    <w:p w:rsidR="00FC5C5E" w:rsidRDefault="00FC5C5E" w:rsidP="001873B4">
      <w:pPr>
        <w:pStyle w:val="Corpsdetexte"/>
        <w:spacing w:before="10"/>
        <w:ind w:left="567" w:right="570"/>
        <w:rPr>
          <w:rFonts w:ascii="Times New Roman"/>
          <w:b/>
          <w:sz w:val="21"/>
        </w:rPr>
      </w:pPr>
    </w:p>
    <w:p w:rsidR="00FC5C5E" w:rsidRDefault="00070C3A" w:rsidP="00070C3A">
      <w:pPr>
        <w:pStyle w:val="Corpsdetexte"/>
        <w:ind w:left="567" w:right="570"/>
        <w:jc w:val="both"/>
        <w:rPr>
          <w:color w:val="231F20"/>
        </w:rPr>
      </w:pPr>
      <w:r>
        <w:rPr>
          <w:color w:val="231F20"/>
        </w:rPr>
        <w:t xml:space="preserve">Soucieux de </w:t>
      </w:r>
      <w:r w:rsidR="00231B16">
        <w:rPr>
          <w:color w:val="231F20"/>
        </w:rPr>
        <w:t>protéger</w:t>
      </w:r>
      <w:r>
        <w:rPr>
          <w:color w:val="231F20"/>
        </w:rPr>
        <w:t xml:space="preserve"> les populations du risque inondation, le Département de l'Eure et la Direction Départementale des Territoires et de la Mer de l'Eure se sont associés dans l'élaboration d'un Plan Inondation. </w:t>
      </w:r>
      <w:r w:rsidR="00231B16">
        <w:rPr>
          <w:color w:val="231F20"/>
        </w:rPr>
        <w:t>L'objectif de ce plan est d'améliorer le dispositif de prévention des inondations mais aussi de faciliter la gestion de crise et le retour à la normale.</w:t>
      </w:r>
    </w:p>
    <w:p w:rsidR="00231B16" w:rsidRDefault="00231B16" w:rsidP="00070C3A">
      <w:pPr>
        <w:pStyle w:val="Corpsdetexte"/>
        <w:ind w:left="567" w:right="570"/>
        <w:jc w:val="both"/>
      </w:pPr>
    </w:p>
    <w:p w:rsidR="00FC5C5E" w:rsidRDefault="00FC5C5E" w:rsidP="001873B4">
      <w:pPr>
        <w:pStyle w:val="Corpsdetexte"/>
        <w:ind w:left="567" w:right="570"/>
        <w:jc w:val="both"/>
      </w:pPr>
    </w:p>
    <w:p w:rsidR="008D6ED9" w:rsidRDefault="008D6ED9" w:rsidP="008D6ED9">
      <w:pPr>
        <w:pStyle w:val="Corpsdetexte"/>
        <w:ind w:left="567" w:right="570"/>
        <w:jc w:val="both"/>
        <w:rPr>
          <w:color w:val="231F20"/>
        </w:rPr>
      </w:pPr>
      <w:r>
        <w:rPr>
          <w:color w:val="231F20"/>
        </w:rPr>
        <w:t xml:space="preserve">Un </w:t>
      </w:r>
      <w:r w:rsidR="0082064A">
        <w:rPr>
          <w:color w:val="231F20"/>
        </w:rPr>
        <w:t xml:space="preserve">accent particulier y est également développé autour de </w:t>
      </w:r>
      <w:r>
        <w:rPr>
          <w:color w:val="231F20"/>
        </w:rPr>
        <w:t xml:space="preserve">la </w:t>
      </w:r>
      <w:r w:rsidR="0082064A">
        <w:rPr>
          <w:b/>
          <w:color w:val="231F20"/>
        </w:rPr>
        <w:t>M</w:t>
      </w:r>
      <w:r w:rsidRPr="0082064A">
        <w:rPr>
          <w:b/>
          <w:color w:val="231F20"/>
        </w:rPr>
        <w:t>émoire du risque.</w:t>
      </w:r>
      <w:r>
        <w:rPr>
          <w:color w:val="231F20"/>
        </w:rPr>
        <w:t xml:space="preserve"> En effet</w:t>
      </w:r>
      <w:r w:rsidR="00B220FB">
        <w:rPr>
          <w:color w:val="231F20"/>
        </w:rPr>
        <w:t>,</w:t>
      </w:r>
      <w:r>
        <w:rPr>
          <w:color w:val="231F20"/>
        </w:rPr>
        <w:t xml:space="preserve"> il est important de garder en</w:t>
      </w:r>
      <w:r w:rsidR="00B220FB">
        <w:rPr>
          <w:color w:val="231F20"/>
        </w:rPr>
        <w:t xml:space="preserve"> mémoire les évènements du passé</w:t>
      </w:r>
      <w:r>
        <w:rPr>
          <w:color w:val="231F20"/>
        </w:rPr>
        <w:t xml:space="preserve"> pour ne pas oublier le risque, même </w:t>
      </w:r>
      <w:r w:rsidR="00B220FB">
        <w:rPr>
          <w:color w:val="231F20"/>
        </w:rPr>
        <w:t xml:space="preserve">et surtout </w:t>
      </w:r>
      <w:r>
        <w:rPr>
          <w:color w:val="231F20"/>
        </w:rPr>
        <w:t>si un évènement se produit rarement. Cela fait partie d</w:t>
      </w:r>
      <w:r w:rsidR="00B220FB">
        <w:rPr>
          <w:color w:val="231F20"/>
        </w:rPr>
        <w:t>e l'information préventive fac</w:t>
      </w:r>
      <w:r>
        <w:rPr>
          <w:color w:val="231F20"/>
        </w:rPr>
        <w:t xml:space="preserve">e au risque naturel. Les repères de crues jouent en partie ce rôle </w:t>
      </w:r>
      <w:r w:rsidR="00B220FB">
        <w:rPr>
          <w:color w:val="231F20"/>
        </w:rPr>
        <w:t xml:space="preserve">d'information aux populations </w:t>
      </w:r>
      <w:r>
        <w:rPr>
          <w:color w:val="231F20"/>
        </w:rPr>
        <w:t>en pér</w:t>
      </w:r>
      <w:r w:rsidR="00B220FB">
        <w:rPr>
          <w:color w:val="231F20"/>
        </w:rPr>
        <w:t xml:space="preserve">ennisant visuellement des évènements </w:t>
      </w:r>
      <w:r w:rsidR="0082064A">
        <w:rPr>
          <w:color w:val="231F20"/>
        </w:rPr>
        <w:t xml:space="preserve">du </w:t>
      </w:r>
      <w:r w:rsidR="00B220FB">
        <w:rPr>
          <w:color w:val="231F20"/>
        </w:rPr>
        <w:t xml:space="preserve">passé. </w:t>
      </w:r>
    </w:p>
    <w:p w:rsidR="008D6ED9" w:rsidRDefault="008D6ED9" w:rsidP="008D6ED9">
      <w:pPr>
        <w:pStyle w:val="Corpsdetexte"/>
        <w:ind w:left="567" w:right="570"/>
        <w:jc w:val="both"/>
        <w:rPr>
          <w:color w:val="231F20"/>
        </w:rPr>
      </w:pPr>
    </w:p>
    <w:p w:rsidR="008D6ED9" w:rsidRDefault="008D6ED9" w:rsidP="008D6ED9">
      <w:pPr>
        <w:pStyle w:val="Corpsdetexte"/>
        <w:ind w:left="567" w:right="570"/>
        <w:jc w:val="both"/>
        <w:rPr>
          <w:color w:val="231F20"/>
        </w:rPr>
      </w:pPr>
    </w:p>
    <w:p w:rsidR="00FC5C5E" w:rsidRDefault="00FC5C5E" w:rsidP="001873B4">
      <w:pPr>
        <w:pStyle w:val="Corpsdetexte"/>
        <w:ind w:left="567" w:right="570"/>
        <w:rPr>
          <w:sz w:val="20"/>
        </w:rPr>
      </w:pPr>
    </w:p>
    <w:p w:rsidR="00FC5C5E" w:rsidRDefault="00FC5C5E" w:rsidP="001873B4">
      <w:pPr>
        <w:pStyle w:val="Corpsdetexte"/>
        <w:ind w:left="567" w:right="570"/>
      </w:pPr>
    </w:p>
    <w:p w:rsidR="00FC5C5E" w:rsidRDefault="00351CDF" w:rsidP="001873B4">
      <w:pPr>
        <w:pStyle w:val="Titre1"/>
        <w:numPr>
          <w:ilvl w:val="0"/>
          <w:numId w:val="4"/>
        </w:numPr>
        <w:tabs>
          <w:tab w:val="left" w:pos="766"/>
        </w:tabs>
        <w:spacing w:before="140"/>
        <w:ind w:left="567" w:right="570" w:firstLine="0"/>
        <w:rPr>
          <w:color w:val="205673"/>
        </w:rPr>
      </w:pPr>
      <w:r>
        <w:rPr>
          <w:color w:val="205673"/>
        </w:rPr>
        <w:t>–</w:t>
      </w:r>
      <w:r>
        <w:rPr>
          <w:color w:val="205673"/>
          <w:spacing w:val="20"/>
        </w:rPr>
        <w:t xml:space="preserve"> </w:t>
      </w:r>
      <w:r>
        <w:rPr>
          <w:color w:val="205673"/>
        </w:rPr>
        <w:t>Objectifs</w:t>
      </w:r>
      <w:r>
        <w:rPr>
          <w:color w:val="205673"/>
          <w:spacing w:val="20"/>
        </w:rPr>
        <w:t xml:space="preserve"> </w:t>
      </w:r>
      <w:r>
        <w:rPr>
          <w:color w:val="205673"/>
        </w:rPr>
        <w:t>:</w:t>
      </w:r>
    </w:p>
    <w:p w:rsidR="00FC5C5E" w:rsidRDefault="004410E4" w:rsidP="001873B4">
      <w:pPr>
        <w:pStyle w:val="Corpsdetexte"/>
        <w:spacing w:before="4"/>
        <w:ind w:left="567" w:right="570"/>
        <w:rPr>
          <w:rFonts w:ascii="Georgia"/>
          <w:sz w:val="17"/>
        </w:rPr>
      </w:pPr>
      <w:r>
        <w:pict>
          <v:shape id="_x0000_s1046" style="position:absolute;left:0;text-align:left;margin-left:28.35pt;margin-top:12.3pt;width:538.6pt;height:.1pt;z-index:-15728640;mso-wrap-distance-left:0;mso-wrap-distance-right:0;mso-position-horizontal-relative:page" coordorigin="567,246" coordsize="10772,0" path="m567,246r10772,e" filled="f" strokecolor="#205673" strokeweight="1pt">
            <v:path arrowok="t"/>
            <w10:wrap type="topAndBottom" anchorx="page"/>
          </v:shape>
        </w:pict>
      </w:r>
    </w:p>
    <w:p w:rsidR="00FC5C5E" w:rsidRDefault="00FC5C5E" w:rsidP="001873B4">
      <w:pPr>
        <w:pStyle w:val="Corpsdetexte"/>
        <w:ind w:left="567" w:right="570"/>
        <w:rPr>
          <w:rFonts w:ascii="Georgia"/>
          <w:sz w:val="20"/>
        </w:rPr>
      </w:pPr>
    </w:p>
    <w:p w:rsidR="00FC5C5E" w:rsidRDefault="00FC5C5E" w:rsidP="001873B4">
      <w:pPr>
        <w:pStyle w:val="Corpsdetexte"/>
        <w:spacing w:before="1"/>
        <w:ind w:left="567" w:right="570"/>
        <w:rPr>
          <w:rFonts w:ascii="Georgia"/>
          <w:sz w:val="21"/>
        </w:rPr>
      </w:pPr>
    </w:p>
    <w:p w:rsidR="00FF0F8B" w:rsidRDefault="00351CDF" w:rsidP="001873B4">
      <w:pPr>
        <w:pStyle w:val="Corpsdetexte"/>
        <w:spacing w:before="95"/>
        <w:ind w:left="567" w:right="570"/>
        <w:rPr>
          <w:color w:val="231F20"/>
          <w:spacing w:val="-57"/>
        </w:rPr>
      </w:pPr>
      <w:r>
        <w:rPr>
          <w:color w:val="231F20"/>
          <w:spacing w:val="-2"/>
        </w:rPr>
        <w:t>Pour</w:t>
      </w:r>
      <w:r>
        <w:rPr>
          <w:color w:val="231F20"/>
          <w:spacing w:val="-12"/>
        </w:rPr>
        <w:t xml:space="preserve"> </w:t>
      </w:r>
      <w:r w:rsidR="00A37A60">
        <w:rPr>
          <w:color w:val="231F20"/>
          <w:spacing w:val="-2"/>
        </w:rPr>
        <w:t>maintenir et développer les repères de crue</w:t>
      </w:r>
      <w:r w:rsidR="005E4EFA">
        <w:rPr>
          <w:color w:val="231F20"/>
          <w:spacing w:val="-2"/>
        </w:rPr>
        <w:t>s</w:t>
      </w:r>
      <w:r w:rsidR="00A37A60">
        <w:rPr>
          <w:color w:val="231F20"/>
          <w:spacing w:val="-2"/>
        </w:rPr>
        <w:t xml:space="preserve"> sur le territoire départemental</w:t>
      </w:r>
      <w:r w:rsidR="00B220FB">
        <w:rPr>
          <w:color w:val="231F20"/>
          <w:spacing w:val="-2"/>
        </w:rPr>
        <w:t xml:space="preserve">, le Département, conjointement avec la DDTM, </w:t>
      </w:r>
      <w:r w:rsidR="00A37A60">
        <w:rPr>
          <w:color w:val="231F20"/>
          <w:spacing w:val="-2"/>
        </w:rPr>
        <w:t>lance un appel à projet</w:t>
      </w:r>
      <w:r w:rsidR="00B220FB">
        <w:rPr>
          <w:color w:val="231F20"/>
          <w:spacing w:val="-2"/>
        </w:rPr>
        <w:t>s</w:t>
      </w:r>
      <w:r w:rsidR="00A37A60">
        <w:rPr>
          <w:color w:val="231F20"/>
          <w:spacing w:val="-2"/>
        </w:rPr>
        <w:t xml:space="preserve"> à destinations des structures infra-communales visant à : </w:t>
      </w:r>
      <w:r w:rsidR="001873B4">
        <w:rPr>
          <w:color w:val="231F20"/>
          <w:spacing w:val="-57"/>
        </w:rPr>
        <w:t xml:space="preserve"> </w:t>
      </w:r>
      <w:r w:rsidR="00FF0F8B">
        <w:rPr>
          <w:color w:val="231F20"/>
          <w:spacing w:val="-57"/>
        </w:rPr>
        <w:t xml:space="preserve">    </w:t>
      </w:r>
    </w:p>
    <w:p w:rsidR="00FC5C5E" w:rsidRDefault="00A37A60" w:rsidP="001873B4">
      <w:pPr>
        <w:pStyle w:val="Paragraphedeliste"/>
        <w:numPr>
          <w:ilvl w:val="0"/>
          <w:numId w:val="3"/>
        </w:numPr>
        <w:tabs>
          <w:tab w:val="left" w:pos="731"/>
        </w:tabs>
        <w:spacing w:before="113"/>
        <w:ind w:left="567" w:right="570" w:firstLine="0"/>
        <w:rPr>
          <w:sz w:val="24"/>
        </w:rPr>
      </w:pPr>
      <w:r>
        <w:rPr>
          <w:color w:val="231F20"/>
          <w:spacing w:val="-2"/>
          <w:sz w:val="24"/>
        </w:rPr>
        <w:t xml:space="preserve">Préserver </w:t>
      </w:r>
      <w:r w:rsidR="00EB571E">
        <w:rPr>
          <w:color w:val="231F20"/>
          <w:spacing w:val="-2"/>
          <w:sz w:val="24"/>
        </w:rPr>
        <w:t xml:space="preserve">et restaurer </w:t>
      </w:r>
      <w:r>
        <w:rPr>
          <w:color w:val="231F20"/>
          <w:spacing w:val="-2"/>
          <w:sz w:val="24"/>
        </w:rPr>
        <w:t>les repères de crue</w:t>
      </w:r>
      <w:r w:rsidR="00EB571E">
        <w:rPr>
          <w:color w:val="231F20"/>
          <w:spacing w:val="-2"/>
          <w:sz w:val="24"/>
        </w:rPr>
        <w:t>s</w:t>
      </w:r>
      <w:r>
        <w:rPr>
          <w:color w:val="231F20"/>
          <w:spacing w:val="-2"/>
          <w:sz w:val="24"/>
        </w:rPr>
        <w:t xml:space="preserve"> existants</w:t>
      </w:r>
      <w:r w:rsidR="00351CDF">
        <w:rPr>
          <w:color w:val="231F20"/>
          <w:spacing w:val="-2"/>
          <w:sz w:val="24"/>
        </w:rPr>
        <w:t>,</w:t>
      </w:r>
    </w:p>
    <w:p w:rsidR="00FC5C5E" w:rsidRDefault="00A37A60" w:rsidP="001873B4">
      <w:pPr>
        <w:pStyle w:val="Paragraphedeliste"/>
        <w:numPr>
          <w:ilvl w:val="0"/>
          <w:numId w:val="3"/>
        </w:numPr>
        <w:tabs>
          <w:tab w:val="left" w:pos="730"/>
        </w:tabs>
        <w:spacing w:before="114"/>
        <w:ind w:left="567" w:right="570" w:firstLine="0"/>
        <w:rPr>
          <w:sz w:val="24"/>
        </w:rPr>
      </w:pPr>
      <w:r>
        <w:rPr>
          <w:color w:val="231F20"/>
          <w:spacing w:val="-2"/>
          <w:sz w:val="24"/>
        </w:rPr>
        <w:t>Développer la pose de nouveaux repères liés aux récents épisodes d'inondation</w:t>
      </w:r>
      <w:r w:rsidR="00B220FB">
        <w:rPr>
          <w:color w:val="231F20"/>
          <w:spacing w:val="-2"/>
          <w:sz w:val="24"/>
        </w:rPr>
        <w:t>,</w:t>
      </w:r>
    </w:p>
    <w:p w:rsidR="00FC5C5E" w:rsidRPr="00EB571E" w:rsidRDefault="00A37A60" w:rsidP="001873B4">
      <w:pPr>
        <w:pStyle w:val="Paragraphedeliste"/>
        <w:numPr>
          <w:ilvl w:val="0"/>
          <w:numId w:val="3"/>
        </w:numPr>
        <w:tabs>
          <w:tab w:val="left" w:pos="731"/>
        </w:tabs>
        <w:spacing w:before="113"/>
        <w:ind w:left="567" w:right="570" w:firstLine="0"/>
        <w:rPr>
          <w:sz w:val="24"/>
        </w:rPr>
      </w:pPr>
      <w:r>
        <w:rPr>
          <w:color w:val="231F20"/>
          <w:spacing w:val="-2"/>
          <w:sz w:val="24"/>
        </w:rPr>
        <w:t xml:space="preserve">Inciter </w:t>
      </w:r>
      <w:r w:rsidR="00B220FB">
        <w:rPr>
          <w:color w:val="231F20"/>
          <w:spacing w:val="-2"/>
          <w:sz w:val="24"/>
        </w:rPr>
        <w:t>à la bancarisation des données,</w:t>
      </w:r>
    </w:p>
    <w:p w:rsidR="00EB571E" w:rsidRPr="00C55C89" w:rsidRDefault="00EB571E" w:rsidP="001873B4">
      <w:pPr>
        <w:pStyle w:val="Paragraphedeliste"/>
        <w:numPr>
          <w:ilvl w:val="0"/>
          <w:numId w:val="3"/>
        </w:numPr>
        <w:tabs>
          <w:tab w:val="left" w:pos="731"/>
        </w:tabs>
        <w:spacing w:before="113"/>
        <w:ind w:left="567" w:right="570" w:firstLine="0"/>
        <w:rPr>
          <w:sz w:val="24"/>
        </w:rPr>
      </w:pPr>
      <w:r>
        <w:rPr>
          <w:color w:val="231F20"/>
          <w:spacing w:val="-2"/>
          <w:sz w:val="24"/>
        </w:rPr>
        <w:t>Communiquer sur la culture du risque</w:t>
      </w:r>
      <w:r w:rsidR="00B220FB">
        <w:rPr>
          <w:color w:val="231F20"/>
          <w:spacing w:val="-2"/>
          <w:sz w:val="24"/>
        </w:rPr>
        <w:t>.</w:t>
      </w:r>
      <w:r>
        <w:rPr>
          <w:color w:val="231F20"/>
          <w:spacing w:val="-2"/>
          <w:sz w:val="24"/>
        </w:rPr>
        <w:t xml:space="preserve"> </w:t>
      </w:r>
    </w:p>
    <w:p w:rsidR="00C55C89" w:rsidRDefault="00C55C89" w:rsidP="00C55C89">
      <w:pPr>
        <w:pStyle w:val="Paragraphedeliste"/>
        <w:tabs>
          <w:tab w:val="left" w:pos="731"/>
        </w:tabs>
        <w:spacing w:before="113"/>
        <w:ind w:left="567" w:right="570" w:firstLine="0"/>
        <w:rPr>
          <w:color w:val="231F20"/>
          <w:spacing w:val="-2"/>
          <w:sz w:val="24"/>
        </w:rPr>
      </w:pPr>
    </w:p>
    <w:p w:rsidR="00C55C89" w:rsidRDefault="00C55C89" w:rsidP="00C55C89">
      <w:pPr>
        <w:pStyle w:val="Paragraphedeliste"/>
        <w:tabs>
          <w:tab w:val="left" w:pos="731"/>
        </w:tabs>
        <w:spacing w:before="113"/>
        <w:ind w:left="567" w:right="570" w:firstLine="0"/>
        <w:rPr>
          <w:sz w:val="24"/>
        </w:rPr>
      </w:pPr>
    </w:p>
    <w:p w:rsidR="00FC5C5E" w:rsidRDefault="00351CDF" w:rsidP="001873B4">
      <w:pPr>
        <w:pStyle w:val="Titre1"/>
        <w:numPr>
          <w:ilvl w:val="0"/>
          <w:numId w:val="4"/>
        </w:numPr>
        <w:tabs>
          <w:tab w:val="left" w:pos="808"/>
        </w:tabs>
        <w:spacing w:before="123"/>
        <w:ind w:left="567" w:right="570" w:firstLine="0"/>
        <w:rPr>
          <w:color w:val="205673"/>
        </w:rPr>
      </w:pPr>
      <w:r>
        <w:rPr>
          <w:color w:val="205673"/>
        </w:rPr>
        <w:t>–</w:t>
      </w:r>
      <w:r>
        <w:rPr>
          <w:color w:val="205673"/>
          <w:spacing w:val="18"/>
        </w:rPr>
        <w:t xml:space="preserve"> </w:t>
      </w:r>
      <w:r>
        <w:rPr>
          <w:color w:val="205673"/>
        </w:rPr>
        <w:t>Nature</w:t>
      </w:r>
      <w:r>
        <w:rPr>
          <w:color w:val="205673"/>
          <w:spacing w:val="18"/>
        </w:rPr>
        <w:t xml:space="preserve"> </w:t>
      </w:r>
      <w:r>
        <w:rPr>
          <w:color w:val="205673"/>
        </w:rPr>
        <w:t>de</w:t>
      </w:r>
      <w:r>
        <w:rPr>
          <w:color w:val="205673"/>
          <w:spacing w:val="19"/>
        </w:rPr>
        <w:t xml:space="preserve"> </w:t>
      </w:r>
      <w:r>
        <w:rPr>
          <w:color w:val="205673"/>
        </w:rPr>
        <w:t>l’aide</w:t>
      </w:r>
      <w:r>
        <w:rPr>
          <w:color w:val="205673"/>
          <w:spacing w:val="18"/>
        </w:rPr>
        <w:t xml:space="preserve"> </w:t>
      </w:r>
      <w:r>
        <w:rPr>
          <w:color w:val="205673"/>
        </w:rPr>
        <w:t>:</w:t>
      </w:r>
    </w:p>
    <w:p w:rsidR="00FC5C5E" w:rsidRDefault="004410E4" w:rsidP="001873B4">
      <w:pPr>
        <w:pStyle w:val="Corpsdetexte"/>
        <w:spacing w:before="4"/>
        <w:ind w:left="567" w:right="570"/>
        <w:rPr>
          <w:rFonts w:ascii="Georgia"/>
          <w:sz w:val="17"/>
        </w:rPr>
      </w:pPr>
      <w:r>
        <w:pict>
          <v:shape id="_x0000_s1045" style="position:absolute;left:0;text-align:left;margin-left:28.35pt;margin-top:12.35pt;width:538.6pt;height:.1pt;z-index:-15727616;mso-wrap-distance-left:0;mso-wrap-distance-right:0;mso-position-horizontal-relative:page" coordorigin="567,247" coordsize="10772,0" path="m567,247r10772,e" filled="f" strokecolor="#205673" strokeweight="1pt">
            <v:path arrowok="t"/>
            <w10:wrap type="topAndBottom" anchorx="page"/>
          </v:shape>
        </w:pict>
      </w:r>
    </w:p>
    <w:p w:rsidR="00FC5C5E" w:rsidRDefault="00FC5C5E" w:rsidP="001873B4">
      <w:pPr>
        <w:pStyle w:val="Corpsdetexte"/>
        <w:ind w:left="567" w:right="570"/>
        <w:rPr>
          <w:rFonts w:ascii="Georgia"/>
          <w:sz w:val="20"/>
        </w:rPr>
      </w:pPr>
    </w:p>
    <w:p w:rsidR="00FC5C5E" w:rsidRDefault="00FC5C5E" w:rsidP="001873B4">
      <w:pPr>
        <w:pStyle w:val="Corpsdetexte"/>
        <w:spacing w:before="4"/>
        <w:ind w:left="567" w:right="570"/>
        <w:rPr>
          <w:rFonts w:ascii="Georgia"/>
          <w:sz w:val="23"/>
        </w:rPr>
      </w:pPr>
    </w:p>
    <w:p w:rsidR="00FC5C5E" w:rsidRPr="00FD0F22" w:rsidRDefault="00351CDF" w:rsidP="001873B4">
      <w:pPr>
        <w:pStyle w:val="Corpsdetexte"/>
        <w:spacing w:before="95"/>
        <w:ind w:left="567" w:right="570"/>
      </w:pPr>
      <w:r w:rsidRPr="00FD0F22">
        <w:rPr>
          <w:spacing w:val="-1"/>
        </w:rPr>
        <w:t>Le</w:t>
      </w:r>
      <w:r w:rsidRPr="00FD0F22">
        <w:rPr>
          <w:spacing w:val="-13"/>
        </w:rPr>
        <w:t xml:space="preserve"> </w:t>
      </w:r>
      <w:r w:rsidRPr="00FD0F22">
        <w:rPr>
          <w:spacing w:val="-1"/>
        </w:rPr>
        <w:t>Département</w:t>
      </w:r>
      <w:r w:rsidRPr="00FD0F22">
        <w:rPr>
          <w:spacing w:val="-13"/>
        </w:rPr>
        <w:t xml:space="preserve"> </w:t>
      </w:r>
      <w:r w:rsidRPr="00FD0F22">
        <w:rPr>
          <w:spacing w:val="-1"/>
        </w:rPr>
        <w:t>s’engage</w:t>
      </w:r>
      <w:r w:rsidRPr="00FD0F22">
        <w:rPr>
          <w:spacing w:val="-14"/>
        </w:rPr>
        <w:t xml:space="preserve"> </w:t>
      </w:r>
      <w:r w:rsidRPr="00FD0F22">
        <w:rPr>
          <w:spacing w:val="-1"/>
        </w:rPr>
        <w:t>à</w:t>
      </w:r>
      <w:r w:rsidRPr="00FD0F22">
        <w:rPr>
          <w:spacing w:val="-13"/>
        </w:rPr>
        <w:t xml:space="preserve"> </w:t>
      </w:r>
      <w:r w:rsidRPr="00FD0F22">
        <w:rPr>
          <w:spacing w:val="-1"/>
        </w:rPr>
        <w:t>financer</w:t>
      </w:r>
      <w:r w:rsidRPr="00FD0F22">
        <w:rPr>
          <w:spacing w:val="-13"/>
        </w:rPr>
        <w:t xml:space="preserve"> </w:t>
      </w:r>
      <w:r w:rsidRPr="00FD0F22">
        <w:rPr>
          <w:spacing w:val="-1"/>
        </w:rPr>
        <w:t>les</w:t>
      </w:r>
      <w:r w:rsidRPr="00FD0F22">
        <w:rPr>
          <w:spacing w:val="-12"/>
        </w:rPr>
        <w:t xml:space="preserve"> </w:t>
      </w:r>
      <w:r w:rsidRPr="00FD0F22">
        <w:rPr>
          <w:spacing w:val="-1"/>
        </w:rPr>
        <w:t>projets</w:t>
      </w:r>
      <w:r w:rsidRPr="00FD0F22">
        <w:rPr>
          <w:spacing w:val="-13"/>
        </w:rPr>
        <w:t xml:space="preserve"> </w:t>
      </w:r>
      <w:r w:rsidRPr="00FD0F22">
        <w:rPr>
          <w:spacing w:val="-1"/>
        </w:rPr>
        <w:t>des</w:t>
      </w:r>
      <w:r w:rsidRPr="00FD0F22">
        <w:rPr>
          <w:spacing w:val="-13"/>
        </w:rPr>
        <w:t xml:space="preserve"> </w:t>
      </w:r>
      <w:r w:rsidR="00F84390" w:rsidRPr="00FD0F22">
        <w:rPr>
          <w:spacing w:val="-1"/>
        </w:rPr>
        <w:t>collectivités</w:t>
      </w:r>
      <w:r w:rsidRPr="00FD0F22">
        <w:rPr>
          <w:spacing w:val="-14"/>
        </w:rPr>
        <w:t xml:space="preserve"> </w:t>
      </w:r>
      <w:r w:rsidRPr="00FD0F22">
        <w:rPr>
          <w:spacing w:val="-1"/>
        </w:rPr>
        <w:t>retenues</w:t>
      </w:r>
      <w:r w:rsidRPr="00FD0F22">
        <w:rPr>
          <w:spacing w:val="-14"/>
        </w:rPr>
        <w:t xml:space="preserve"> </w:t>
      </w:r>
      <w:r w:rsidRPr="00FD0F22">
        <w:t>à</w:t>
      </w:r>
      <w:r w:rsidRPr="00FD0F22">
        <w:rPr>
          <w:spacing w:val="-12"/>
        </w:rPr>
        <w:t xml:space="preserve"> </w:t>
      </w:r>
      <w:r w:rsidRPr="00FD0F22">
        <w:t>hauteur</w:t>
      </w:r>
      <w:r w:rsidRPr="00FD0F22">
        <w:rPr>
          <w:spacing w:val="-13"/>
        </w:rPr>
        <w:t xml:space="preserve"> </w:t>
      </w:r>
      <w:r w:rsidRPr="00FD0F22">
        <w:t>de</w:t>
      </w:r>
      <w:r w:rsidRPr="00FD0F22">
        <w:rPr>
          <w:spacing w:val="-13"/>
        </w:rPr>
        <w:t xml:space="preserve"> </w:t>
      </w:r>
      <w:r w:rsidRPr="00FD0F22">
        <w:t>80%</w:t>
      </w:r>
      <w:r w:rsidRPr="00FD0F22">
        <w:rPr>
          <w:spacing w:val="-13"/>
        </w:rPr>
        <w:t xml:space="preserve"> </w:t>
      </w:r>
      <w:r w:rsidRPr="00FD0F22">
        <w:t>pour</w:t>
      </w:r>
      <w:r w:rsidRPr="00FD0F22">
        <w:rPr>
          <w:spacing w:val="-13"/>
        </w:rPr>
        <w:t xml:space="preserve"> </w:t>
      </w:r>
      <w:r w:rsidRPr="00FD0F22">
        <w:t>des</w:t>
      </w:r>
      <w:r w:rsidRPr="00FD0F22">
        <w:rPr>
          <w:spacing w:val="1"/>
        </w:rPr>
        <w:t xml:space="preserve"> </w:t>
      </w:r>
      <w:r w:rsidRPr="00FD0F22">
        <w:rPr>
          <w:spacing w:val="-2"/>
        </w:rPr>
        <w:t>travaux</w:t>
      </w:r>
      <w:r w:rsidRPr="00FD0F22">
        <w:rPr>
          <w:spacing w:val="-13"/>
        </w:rPr>
        <w:t xml:space="preserve"> </w:t>
      </w:r>
      <w:r w:rsidRPr="00FD0F22">
        <w:rPr>
          <w:spacing w:val="-2"/>
        </w:rPr>
        <w:t>d’un</w:t>
      </w:r>
      <w:r w:rsidRPr="00FD0F22">
        <w:rPr>
          <w:spacing w:val="-13"/>
        </w:rPr>
        <w:t xml:space="preserve"> </w:t>
      </w:r>
      <w:r w:rsidRPr="00FD0F22">
        <w:rPr>
          <w:spacing w:val="-2"/>
        </w:rPr>
        <w:t>montant</w:t>
      </w:r>
      <w:r w:rsidRPr="00FD0F22">
        <w:rPr>
          <w:spacing w:val="-13"/>
        </w:rPr>
        <w:t xml:space="preserve"> </w:t>
      </w:r>
      <w:r w:rsidRPr="00FD0F22">
        <w:rPr>
          <w:spacing w:val="-2"/>
        </w:rPr>
        <w:t>plafond</w:t>
      </w:r>
      <w:r w:rsidRPr="00FD0F22">
        <w:rPr>
          <w:spacing w:val="-12"/>
        </w:rPr>
        <w:t xml:space="preserve"> </w:t>
      </w:r>
      <w:r w:rsidRPr="00FD0F22">
        <w:rPr>
          <w:spacing w:val="-2"/>
        </w:rPr>
        <w:t>de</w:t>
      </w:r>
      <w:r w:rsidRPr="00FD0F22">
        <w:rPr>
          <w:spacing w:val="-13"/>
        </w:rPr>
        <w:t xml:space="preserve"> </w:t>
      </w:r>
      <w:r w:rsidRPr="00FD0F22">
        <w:rPr>
          <w:spacing w:val="-2"/>
        </w:rPr>
        <w:t>1</w:t>
      </w:r>
      <w:r w:rsidR="00F84390" w:rsidRPr="00FD0F22">
        <w:rPr>
          <w:spacing w:val="-2"/>
        </w:rPr>
        <w:t>0</w:t>
      </w:r>
      <w:r w:rsidRPr="00FD0F22">
        <w:rPr>
          <w:spacing w:val="-13"/>
        </w:rPr>
        <w:t xml:space="preserve"> </w:t>
      </w:r>
      <w:r w:rsidRPr="00FD0F22">
        <w:rPr>
          <w:spacing w:val="-2"/>
        </w:rPr>
        <w:t>000€</w:t>
      </w:r>
      <w:r w:rsidRPr="00FD0F22">
        <w:rPr>
          <w:spacing w:val="-12"/>
        </w:rPr>
        <w:t xml:space="preserve"> </w:t>
      </w:r>
      <w:r w:rsidRPr="00FD0F22">
        <w:rPr>
          <w:spacing w:val="-1"/>
        </w:rPr>
        <w:t>HT.</w:t>
      </w:r>
      <w:r w:rsidRPr="00FD0F22">
        <w:rPr>
          <w:spacing w:val="-13"/>
        </w:rPr>
        <w:t xml:space="preserve"> </w:t>
      </w:r>
    </w:p>
    <w:p w:rsidR="00FC5C5E" w:rsidRDefault="00FC5C5E" w:rsidP="001873B4">
      <w:pPr>
        <w:pStyle w:val="Corpsdetexte"/>
        <w:ind w:left="567" w:right="570"/>
        <w:rPr>
          <w:sz w:val="20"/>
        </w:rPr>
      </w:pPr>
    </w:p>
    <w:p w:rsidR="00FC5C5E" w:rsidRDefault="00FC5C5E" w:rsidP="001873B4">
      <w:pPr>
        <w:pStyle w:val="Corpsdetexte"/>
        <w:ind w:left="567" w:right="570"/>
        <w:rPr>
          <w:sz w:val="20"/>
        </w:rPr>
      </w:pPr>
    </w:p>
    <w:p w:rsidR="0082064A" w:rsidRDefault="0082064A" w:rsidP="001873B4">
      <w:pPr>
        <w:pStyle w:val="Corpsdetexte"/>
        <w:ind w:left="567" w:right="570"/>
        <w:rPr>
          <w:sz w:val="20"/>
        </w:rPr>
      </w:pPr>
    </w:p>
    <w:p w:rsidR="00E625A2" w:rsidRDefault="00E625A2" w:rsidP="001873B4">
      <w:pPr>
        <w:pStyle w:val="Corpsdetexte"/>
        <w:ind w:left="567" w:right="570"/>
        <w:rPr>
          <w:sz w:val="20"/>
        </w:rPr>
      </w:pPr>
    </w:p>
    <w:p w:rsidR="00E625A2" w:rsidRDefault="00E625A2" w:rsidP="001873B4">
      <w:pPr>
        <w:pStyle w:val="Corpsdetexte"/>
        <w:ind w:left="567" w:right="570"/>
        <w:rPr>
          <w:sz w:val="20"/>
        </w:rPr>
      </w:pPr>
    </w:p>
    <w:p w:rsidR="00E72117" w:rsidRDefault="00E72117" w:rsidP="001873B4">
      <w:pPr>
        <w:pStyle w:val="Corpsdetexte"/>
        <w:ind w:left="567" w:right="570"/>
        <w:rPr>
          <w:sz w:val="20"/>
        </w:rPr>
      </w:pPr>
    </w:p>
    <w:p w:rsidR="00FC5C5E" w:rsidRDefault="00351CDF" w:rsidP="001873B4">
      <w:pPr>
        <w:pStyle w:val="Titre1"/>
        <w:numPr>
          <w:ilvl w:val="0"/>
          <w:numId w:val="4"/>
        </w:numPr>
        <w:tabs>
          <w:tab w:val="left" w:pos="804"/>
        </w:tabs>
        <w:spacing w:before="311"/>
        <w:ind w:left="567" w:right="570" w:firstLine="0"/>
        <w:rPr>
          <w:color w:val="205673"/>
        </w:rPr>
      </w:pPr>
      <w:r>
        <w:rPr>
          <w:color w:val="205673"/>
        </w:rPr>
        <w:lastRenderedPageBreak/>
        <w:t>-</w:t>
      </w:r>
      <w:r>
        <w:rPr>
          <w:color w:val="205673"/>
          <w:spacing w:val="45"/>
        </w:rPr>
        <w:t xml:space="preserve"> </w:t>
      </w:r>
      <w:r>
        <w:rPr>
          <w:color w:val="205673"/>
        </w:rPr>
        <w:t>Actions</w:t>
      </w:r>
      <w:r>
        <w:rPr>
          <w:color w:val="205673"/>
          <w:spacing w:val="45"/>
        </w:rPr>
        <w:t xml:space="preserve"> </w:t>
      </w:r>
      <w:r>
        <w:rPr>
          <w:color w:val="205673"/>
        </w:rPr>
        <w:t>éligibles</w:t>
      </w:r>
      <w:r>
        <w:rPr>
          <w:color w:val="205673"/>
          <w:spacing w:val="45"/>
        </w:rPr>
        <w:t xml:space="preserve"> </w:t>
      </w:r>
      <w:r>
        <w:rPr>
          <w:color w:val="205673"/>
        </w:rPr>
        <w:t>:</w:t>
      </w:r>
    </w:p>
    <w:p w:rsidR="00FC5C5E" w:rsidRDefault="004410E4" w:rsidP="001873B4">
      <w:pPr>
        <w:pStyle w:val="Corpsdetexte"/>
        <w:spacing w:before="3"/>
        <w:ind w:left="567" w:right="570"/>
        <w:rPr>
          <w:rFonts w:ascii="Georgia"/>
          <w:sz w:val="17"/>
        </w:rPr>
      </w:pPr>
      <w:r>
        <w:pict>
          <v:shape id="_x0000_s1044" style="position:absolute;left:0;text-align:left;margin-left:28.35pt;margin-top:12.3pt;width:538.6pt;height:.1pt;z-index:-15727104;mso-wrap-distance-left:0;mso-wrap-distance-right:0;mso-position-horizontal-relative:page" coordorigin="567,246" coordsize="10772,0" path="m567,246r10772,e" filled="f" strokecolor="#205673" strokeweight="1pt">
            <v:path arrowok="t"/>
            <w10:wrap type="topAndBottom" anchorx="page"/>
          </v:shape>
        </w:pict>
      </w:r>
    </w:p>
    <w:p w:rsidR="00FC5C5E" w:rsidRDefault="00FC5C5E" w:rsidP="001873B4">
      <w:pPr>
        <w:pStyle w:val="Corpsdetexte"/>
        <w:ind w:left="567" w:right="570"/>
        <w:rPr>
          <w:rFonts w:ascii="Georgia"/>
          <w:sz w:val="20"/>
        </w:rPr>
      </w:pPr>
    </w:p>
    <w:p w:rsidR="00FC5C5E" w:rsidRDefault="00FC5C5E" w:rsidP="001873B4">
      <w:pPr>
        <w:pStyle w:val="Corpsdetexte"/>
        <w:spacing w:before="1"/>
        <w:ind w:left="567" w:right="570"/>
        <w:rPr>
          <w:rFonts w:ascii="Georgia"/>
          <w:sz w:val="21"/>
        </w:rPr>
      </w:pPr>
    </w:p>
    <w:p w:rsidR="00FC5C5E" w:rsidRDefault="00351CDF" w:rsidP="00F84390">
      <w:pPr>
        <w:pStyle w:val="Corpsdetexte"/>
        <w:spacing w:before="95"/>
        <w:ind w:left="567" w:right="570"/>
        <w:rPr>
          <w:color w:val="231F20"/>
          <w:spacing w:val="-1"/>
        </w:rPr>
      </w:pPr>
      <w:r>
        <w:rPr>
          <w:color w:val="231F20"/>
          <w:spacing w:val="-2"/>
        </w:rPr>
        <w:t>Seules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13"/>
        </w:rPr>
        <w:t xml:space="preserve"> </w:t>
      </w:r>
      <w:r w:rsidR="00F84390">
        <w:rPr>
          <w:color w:val="231F20"/>
          <w:spacing w:val="-1"/>
        </w:rPr>
        <w:t xml:space="preserve">collectivités proposant un programme de pose de repères de crue </w:t>
      </w:r>
      <w:r w:rsidR="00DB2745">
        <w:rPr>
          <w:color w:val="231F20"/>
          <w:spacing w:val="-1"/>
        </w:rPr>
        <w:t xml:space="preserve">à une échelle cohérente </w:t>
      </w:r>
      <w:r w:rsidR="00F84390">
        <w:rPr>
          <w:color w:val="231F20"/>
          <w:spacing w:val="-1"/>
        </w:rPr>
        <w:t xml:space="preserve">pourront bénéficier de l'aide du Département. </w:t>
      </w:r>
    </w:p>
    <w:p w:rsidR="00AC542E" w:rsidRDefault="00AC542E" w:rsidP="00F84390">
      <w:pPr>
        <w:pStyle w:val="Corpsdetexte"/>
        <w:spacing w:before="95"/>
        <w:ind w:left="567" w:right="570"/>
        <w:rPr>
          <w:color w:val="231F20"/>
          <w:spacing w:val="-1"/>
        </w:rPr>
      </w:pPr>
      <w:r>
        <w:rPr>
          <w:color w:val="231F20"/>
          <w:spacing w:val="-1"/>
        </w:rPr>
        <w:t xml:space="preserve">Les actions éligibles sont : </w:t>
      </w:r>
    </w:p>
    <w:p w:rsidR="00AC542E" w:rsidRPr="00AC542E" w:rsidRDefault="00AC542E" w:rsidP="00AC542E">
      <w:pPr>
        <w:pStyle w:val="Corpsdetexte"/>
        <w:numPr>
          <w:ilvl w:val="0"/>
          <w:numId w:val="3"/>
        </w:numPr>
        <w:spacing w:before="95"/>
        <w:ind w:right="570"/>
      </w:pPr>
      <w:r>
        <w:rPr>
          <w:color w:val="231F20"/>
          <w:spacing w:val="-1"/>
        </w:rPr>
        <w:t>La restauration de repères de crue existants</w:t>
      </w:r>
      <w:r w:rsidR="0082064A">
        <w:rPr>
          <w:color w:val="231F20"/>
          <w:spacing w:val="-1"/>
        </w:rPr>
        <w:t>,</w:t>
      </w:r>
    </w:p>
    <w:p w:rsidR="00AC542E" w:rsidRPr="00AC542E" w:rsidRDefault="0082064A" w:rsidP="00AC542E">
      <w:pPr>
        <w:pStyle w:val="Corpsdetexte"/>
        <w:numPr>
          <w:ilvl w:val="0"/>
          <w:numId w:val="3"/>
        </w:numPr>
        <w:spacing w:before="95"/>
        <w:ind w:right="570"/>
      </w:pPr>
      <w:r>
        <w:rPr>
          <w:color w:val="231F20"/>
          <w:spacing w:val="-1"/>
        </w:rPr>
        <w:t xml:space="preserve">La pose de repères de crue, </w:t>
      </w:r>
      <w:r w:rsidRPr="00FD0F22">
        <w:rPr>
          <w:color w:val="231F20"/>
          <w:spacing w:val="-1"/>
        </w:rPr>
        <w:t xml:space="preserve">incluant </w:t>
      </w:r>
      <w:r w:rsidR="00FD0F22" w:rsidRPr="00FD0F22">
        <w:rPr>
          <w:color w:val="231F20"/>
          <w:spacing w:val="-1"/>
        </w:rPr>
        <w:t>nivellement</w:t>
      </w:r>
      <w:r w:rsidRPr="00FD0F22">
        <w:rPr>
          <w:color w:val="231F20"/>
          <w:spacing w:val="-1"/>
        </w:rPr>
        <w:t xml:space="preserve">, achat </w:t>
      </w:r>
      <w:proofErr w:type="gramStart"/>
      <w:r w:rsidRPr="00FD0F22">
        <w:rPr>
          <w:color w:val="231F20"/>
          <w:spacing w:val="-1"/>
        </w:rPr>
        <w:t>repères…</w:t>
      </w:r>
      <w:r w:rsidR="00FD0F22" w:rsidRPr="00FD0F22">
        <w:rPr>
          <w:color w:val="231F20"/>
          <w:spacing w:val="-1"/>
        </w:rPr>
        <w:t>.</w:t>
      </w:r>
      <w:proofErr w:type="gramEnd"/>
      <w:r w:rsidRPr="00FD0F22">
        <w:rPr>
          <w:color w:val="231F20"/>
          <w:spacing w:val="-1"/>
        </w:rPr>
        <w:t>,</w:t>
      </w:r>
    </w:p>
    <w:p w:rsidR="00AC542E" w:rsidRPr="00173BC1" w:rsidRDefault="00AC542E" w:rsidP="00AC542E">
      <w:pPr>
        <w:pStyle w:val="Corpsdetexte"/>
        <w:numPr>
          <w:ilvl w:val="0"/>
          <w:numId w:val="3"/>
        </w:numPr>
        <w:spacing w:before="95"/>
        <w:ind w:right="570"/>
      </w:pPr>
      <w:r>
        <w:rPr>
          <w:color w:val="231F20"/>
          <w:spacing w:val="-1"/>
        </w:rPr>
        <w:t>La pose d'échelle de crue</w:t>
      </w:r>
      <w:r w:rsidR="0082064A">
        <w:rPr>
          <w:color w:val="231F20"/>
          <w:spacing w:val="-1"/>
        </w:rPr>
        <w:t>.</w:t>
      </w:r>
    </w:p>
    <w:p w:rsidR="008E4061" w:rsidRDefault="008E4061" w:rsidP="00173BC1">
      <w:pPr>
        <w:pStyle w:val="Corpsdetexte"/>
        <w:spacing w:before="95"/>
        <w:ind w:left="565" w:right="570"/>
        <w:rPr>
          <w:color w:val="231F20"/>
          <w:spacing w:val="-1"/>
        </w:rPr>
      </w:pPr>
    </w:p>
    <w:p w:rsidR="00173BC1" w:rsidRDefault="00173BC1" w:rsidP="00173BC1">
      <w:pPr>
        <w:pStyle w:val="Corpsdetexte"/>
        <w:spacing w:before="95"/>
        <w:ind w:left="565" w:right="570"/>
        <w:rPr>
          <w:color w:val="231F20"/>
          <w:spacing w:val="-1"/>
        </w:rPr>
      </w:pPr>
      <w:r>
        <w:rPr>
          <w:color w:val="231F20"/>
          <w:spacing w:val="-1"/>
        </w:rPr>
        <w:t>L'emplacement d'un nouveau repère devra être validé avec les services experts (DDTM)</w:t>
      </w:r>
      <w:r w:rsidR="00B030DB">
        <w:rPr>
          <w:color w:val="231F20"/>
          <w:spacing w:val="-1"/>
        </w:rPr>
        <w:t>.</w:t>
      </w:r>
      <w:r>
        <w:rPr>
          <w:color w:val="231F20"/>
          <w:spacing w:val="-1"/>
        </w:rPr>
        <w:t xml:space="preserve"> </w:t>
      </w:r>
    </w:p>
    <w:p w:rsidR="00DB2745" w:rsidRDefault="00DB2745" w:rsidP="00173BC1">
      <w:pPr>
        <w:pStyle w:val="Corpsdetexte"/>
        <w:spacing w:before="95"/>
        <w:ind w:left="565" w:right="570"/>
        <w:rPr>
          <w:color w:val="231F20"/>
          <w:spacing w:val="-1"/>
        </w:rPr>
      </w:pPr>
      <w:r>
        <w:rPr>
          <w:color w:val="231F20"/>
          <w:spacing w:val="-1"/>
        </w:rPr>
        <w:t xml:space="preserve">Le support devra être propre, </w:t>
      </w:r>
      <w:r w:rsidR="00173BC1">
        <w:rPr>
          <w:color w:val="231F20"/>
          <w:spacing w:val="-1"/>
        </w:rPr>
        <w:t>durable</w:t>
      </w:r>
      <w:r>
        <w:rPr>
          <w:color w:val="231F20"/>
          <w:spacing w:val="-1"/>
        </w:rPr>
        <w:t xml:space="preserve"> et </w:t>
      </w:r>
      <w:r w:rsidR="00173BC1">
        <w:rPr>
          <w:color w:val="231F20"/>
          <w:spacing w:val="-1"/>
        </w:rPr>
        <w:t xml:space="preserve">visible depuis l'espace public. </w:t>
      </w:r>
    </w:p>
    <w:p w:rsidR="00173BC1" w:rsidRPr="00AC542E" w:rsidRDefault="00173BC1" w:rsidP="00173BC1">
      <w:pPr>
        <w:pStyle w:val="Corpsdetexte"/>
        <w:spacing w:before="95"/>
        <w:ind w:left="565" w:right="570"/>
      </w:pPr>
      <w:r>
        <w:rPr>
          <w:color w:val="231F20"/>
          <w:spacing w:val="-1"/>
        </w:rPr>
        <w:t xml:space="preserve">Il est </w:t>
      </w:r>
      <w:r w:rsidR="00DB2745">
        <w:rPr>
          <w:color w:val="231F20"/>
          <w:spacing w:val="-1"/>
        </w:rPr>
        <w:t>indispensable d'avoir</w:t>
      </w:r>
      <w:r>
        <w:rPr>
          <w:color w:val="231F20"/>
          <w:spacing w:val="-1"/>
        </w:rPr>
        <w:t xml:space="preserve"> l'accord du propriétaire en cas de pose </w:t>
      </w:r>
      <w:r w:rsidR="00DB2745">
        <w:rPr>
          <w:color w:val="231F20"/>
          <w:spacing w:val="-1"/>
        </w:rPr>
        <w:t xml:space="preserve">d'un repère </w:t>
      </w:r>
      <w:r>
        <w:rPr>
          <w:color w:val="231F20"/>
          <w:spacing w:val="-1"/>
        </w:rPr>
        <w:t xml:space="preserve">sur un bâtiment privé. </w:t>
      </w:r>
    </w:p>
    <w:p w:rsidR="00AC542E" w:rsidRDefault="00AC542E" w:rsidP="00AC542E">
      <w:pPr>
        <w:pStyle w:val="Corpsdetexte"/>
        <w:spacing w:before="95"/>
        <w:ind w:left="565" w:right="570"/>
      </w:pPr>
    </w:p>
    <w:p w:rsidR="00FC5C5E" w:rsidRDefault="00FC5C5E" w:rsidP="00561262">
      <w:pPr>
        <w:pStyle w:val="Corpsdetexte"/>
        <w:ind w:right="570"/>
        <w:rPr>
          <w:sz w:val="28"/>
        </w:rPr>
      </w:pPr>
    </w:p>
    <w:p w:rsidR="00FC5C5E" w:rsidRPr="00826179" w:rsidRDefault="00351CDF" w:rsidP="001873B4">
      <w:pPr>
        <w:pStyle w:val="Titre1"/>
        <w:numPr>
          <w:ilvl w:val="0"/>
          <w:numId w:val="4"/>
        </w:numPr>
        <w:tabs>
          <w:tab w:val="left" w:pos="816"/>
        </w:tabs>
        <w:spacing w:before="191"/>
        <w:ind w:left="567" w:right="570" w:firstLine="0"/>
        <w:jc w:val="both"/>
        <w:rPr>
          <w:color w:val="205673"/>
        </w:rPr>
      </w:pPr>
      <w:r w:rsidRPr="00826179">
        <w:rPr>
          <w:color w:val="205673"/>
        </w:rPr>
        <w:t>- Engagements du bénéficiaire :</w:t>
      </w:r>
    </w:p>
    <w:p w:rsidR="00FC5C5E" w:rsidRDefault="004410E4" w:rsidP="001873B4">
      <w:pPr>
        <w:pStyle w:val="Corpsdetexte"/>
        <w:spacing w:before="11"/>
        <w:ind w:left="567" w:right="570"/>
        <w:rPr>
          <w:rFonts w:ascii="SimSun"/>
          <w:sz w:val="13"/>
        </w:rPr>
      </w:pPr>
      <w:r>
        <w:pict>
          <v:shape id="_x0000_s1043" style="position:absolute;left:0;text-align:left;margin-left:28.35pt;margin-top:11.4pt;width:538.6pt;height:.1pt;z-index:-15726592;mso-wrap-distance-left:0;mso-wrap-distance-right:0;mso-position-horizontal-relative:page" coordorigin="567,228" coordsize="10772,0" path="m567,228r10772,e" filled="f" strokecolor="#205673" strokeweight="1pt">
            <v:path arrowok="t"/>
            <w10:wrap type="topAndBottom" anchorx="page"/>
          </v:shape>
        </w:pict>
      </w:r>
    </w:p>
    <w:p w:rsidR="00FC5C5E" w:rsidRDefault="00FC5C5E" w:rsidP="001873B4">
      <w:pPr>
        <w:pStyle w:val="Corpsdetexte"/>
        <w:ind w:left="567" w:right="570"/>
        <w:rPr>
          <w:rFonts w:ascii="SimSun"/>
          <w:sz w:val="20"/>
        </w:rPr>
      </w:pPr>
    </w:p>
    <w:p w:rsidR="00FC5C5E" w:rsidRDefault="00FC5C5E" w:rsidP="001873B4">
      <w:pPr>
        <w:pStyle w:val="Corpsdetexte"/>
        <w:spacing w:before="6"/>
        <w:ind w:left="567" w:right="570"/>
        <w:rPr>
          <w:rFonts w:ascii="SimSun"/>
          <w:sz w:val="18"/>
        </w:rPr>
      </w:pPr>
    </w:p>
    <w:p w:rsidR="00FC5C5E" w:rsidRDefault="00351CDF" w:rsidP="004853AD">
      <w:pPr>
        <w:pStyle w:val="Corpsdetexte"/>
        <w:spacing w:before="94"/>
        <w:ind w:left="567" w:right="570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 w:rsidR="00F84390">
        <w:rPr>
          <w:color w:val="231F20"/>
          <w:spacing w:val="-1"/>
        </w:rPr>
        <w:t>collectivité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retenue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projet</w:t>
      </w:r>
      <w:r w:rsidR="00FF0F8B">
        <w:rPr>
          <w:color w:val="231F20"/>
          <w:spacing w:val="-14"/>
        </w:rPr>
        <w:t xml:space="preserve">s </w:t>
      </w:r>
      <w:r>
        <w:rPr>
          <w:color w:val="231F20"/>
        </w:rPr>
        <w:t>s’engage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:</w:t>
      </w:r>
    </w:p>
    <w:p w:rsidR="00905EE7" w:rsidRPr="00905EE7" w:rsidRDefault="00F84390" w:rsidP="004853AD">
      <w:pPr>
        <w:pStyle w:val="Paragraphedeliste"/>
        <w:numPr>
          <w:ilvl w:val="1"/>
          <w:numId w:val="3"/>
        </w:numPr>
        <w:tabs>
          <w:tab w:val="left" w:pos="2167"/>
        </w:tabs>
        <w:ind w:right="570"/>
        <w:jc w:val="both"/>
        <w:rPr>
          <w:sz w:val="24"/>
        </w:rPr>
      </w:pPr>
      <w:r>
        <w:rPr>
          <w:color w:val="231F20"/>
          <w:sz w:val="24"/>
        </w:rPr>
        <w:t xml:space="preserve">A alimenter la </w:t>
      </w:r>
      <w:r w:rsidRPr="00DB2745">
        <w:rPr>
          <w:i/>
          <w:color w:val="231F20"/>
          <w:sz w:val="24"/>
        </w:rPr>
        <w:t xml:space="preserve">Plateforme nationale collaborative des sites et repères de </w:t>
      </w:r>
      <w:r w:rsidR="00AC542E" w:rsidRPr="00DB2745">
        <w:rPr>
          <w:i/>
          <w:color w:val="231F20"/>
          <w:sz w:val="24"/>
        </w:rPr>
        <w:t>crues</w:t>
      </w:r>
      <w:r w:rsidR="00AC542E">
        <w:rPr>
          <w:color w:val="231F20"/>
          <w:sz w:val="24"/>
        </w:rPr>
        <w:t>,</w:t>
      </w:r>
    </w:p>
    <w:p w:rsidR="00FC5C5E" w:rsidRPr="00905EE7" w:rsidRDefault="00B030DB" w:rsidP="004853AD">
      <w:pPr>
        <w:pStyle w:val="Paragraphedeliste"/>
        <w:numPr>
          <w:ilvl w:val="1"/>
          <w:numId w:val="3"/>
        </w:numPr>
        <w:tabs>
          <w:tab w:val="left" w:pos="2167"/>
        </w:tabs>
        <w:ind w:right="570"/>
        <w:jc w:val="both"/>
        <w:rPr>
          <w:sz w:val="24"/>
        </w:rPr>
      </w:pPr>
      <w:r>
        <w:rPr>
          <w:color w:val="231F20"/>
          <w:spacing w:val="-1"/>
          <w:sz w:val="24"/>
        </w:rPr>
        <w:t>A p</w:t>
      </w:r>
      <w:r w:rsidR="00AC542E" w:rsidRPr="00905EE7">
        <w:rPr>
          <w:color w:val="231F20"/>
          <w:spacing w:val="-1"/>
          <w:sz w:val="24"/>
        </w:rPr>
        <w:t xml:space="preserve">roposer une action de communication autour de la culture du risque </w:t>
      </w:r>
      <w:r w:rsidR="00905EE7" w:rsidRPr="00905EE7">
        <w:rPr>
          <w:color w:val="231F20"/>
          <w:spacing w:val="-1"/>
          <w:sz w:val="24"/>
        </w:rPr>
        <w:t xml:space="preserve">suite à la pose </w:t>
      </w:r>
      <w:r w:rsidR="00DB2745">
        <w:rPr>
          <w:color w:val="231F20"/>
          <w:spacing w:val="-1"/>
          <w:sz w:val="24"/>
        </w:rPr>
        <w:t>de ces repères</w:t>
      </w:r>
      <w:r>
        <w:rPr>
          <w:color w:val="231F20"/>
          <w:spacing w:val="-1"/>
          <w:sz w:val="24"/>
        </w:rPr>
        <w:t>,</w:t>
      </w:r>
    </w:p>
    <w:p w:rsidR="00905EE7" w:rsidRPr="00905EE7" w:rsidRDefault="00B030DB" w:rsidP="004853AD">
      <w:pPr>
        <w:pStyle w:val="Paragraphedeliste"/>
        <w:numPr>
          <w:ilvl w:val="1"/>
          <w:numId w:val="3"/>
        </w:numPr>
        <w:tabs>
          <w:tab w:val="left" w:pos="2167"/>
        </w:tabs>
        <w:ind w:right="570"/>
        <w:jc w:val="both"/>
        <w:rPr>
          <w:sz w:val="24"/>
        </w:rPr>
      </w:pPr>
      <w:r>
        <w:rPr>
          <w:sz w:val="24"/>
        </w:rPr>
        <w:t>A o</w:t>
      </w:r>
      <w:r w:rsidR="004853AD">
        <w:rPr>
          <w:sz w:val="24"/>
        </w:rPr>
        <w:t xml:space="preserve">btenir toutes les autorisations nécessaires, notamment l'accord des propriétaires si le repère est placé sur un bâtiment privé, ou encore l'accord de l'ABF. </w:t>
      </w:r>
    </w:p>
    <w:p w:rsidR="00FC5C5E" w:rsidRDefault="00FC5C5E" w:rsidP="001873B4">
      <w:pPr>
        <w:pStyle w:val="Corpsdetexte"/>
        <w:ind w:left="567" w:right="570"/>
        <w:rPr>
          <w:sz w:val="20"/>
        </w:rPr>
      </w:pPr>
    </w:p>
    <w:p w:rsidR="00FC5C5E" w:rsidRDefault="00FC5C5E" w:rsidP="001873B4">
      <w:pPr>
        <w:pStyle w:val="Corpsdetexte"/>
        <w:ind w:left="567" w:right="570"/>
        <w:rPr>
          <w:sz w:val="20"/>
        </w:rPr>
      </w:pPr>
    </w:p>
    <w:p w:rsidR="00FC5C5E" w:rsidRDefault="00FC5C5E" w:rsidP="001873B4">
      <w:pPr>
        <w:pStyle w:val="Corpsdetexte"/>
        <w:spacing w:before="4"/>
        <w:ind w:left="567" w:right="570"/>
        <w:rPr>
          <w:sz w:val="21"/>
        </w:rPr>
      </w:pPr>
    </w:p>
    <w:p w:rsidR="00FC5C5E" w:rsidRDefault="00351CDF" w:rsidP="001873B4">
      <w:pPr>
        <w:pStyle w:val="Titre1"/>
        <w:numPr>
          <w:ilvl w:val="0"/>
          <w:numId w:val="4"/>
        </w:numPr>
        <w:tabs>
          <w:tab w:val="left" w:pos="801"/>
        </w:tabs>
        <w:ind w:left="567" w:right="570" w:firstLine="0"/>
        <w:rPr>
          <w:color w:val="205673"/>
        </w:rPr>
      </w:pPr>
      <w:r>
        <w:rPr>
          <w:color w:val="205673"/>
        </w:rPr>
        <w:t>-</w:t>
      </w:r>
      <w:r>
        <w:rPr>
          <w:color w:val="205673"/>
          <w:spacing w:val="42"/>
        </w:rPr>
        <w:t xml:space="preserve"> </w:t>
      </w:r>
      <w:r>
        <w:rPr>
          <w:color w:val="205673"/>
        </w:rPr>
        <w:t>Modalités</w:t>
      </w:r>
      <w:r>
        <w:rPr>
          <w:color w:val="205673"/>
          <w:spacing w:val="42"/>
        </w:rPr>
        <w:t xml:space="preserve"> </w:t>
      </w:r>
      <w:r>
        <w:rPr>
          <w:color w:val="205673"/>
        </w:rPr>
        <w:t>de</w:t>
      </w:r>
      <w:r>
        <w:rPr>
          <w:color w:val="205673"/>
          <w:spacing w:val="43"/>
        </w:rPr>
        <w:t xml:space="preserve"> </w:t>
      </w:r>
      <w:r>
        <w:rPr>
          <w:color w:val="205673"/>
        </w:rPr>
        <w:t>participation</w:t>
      </w:r>
      <w:r>
        <w:rPr>
          <w:color w:val="205673"/>
          <w:spacing w:val="42"/>
        </w:rPr>
        <w:t xml:space="preserve"> </w:t>
      </w:r>
      <w:r>
        <w:rPr>
          <w:color w:val="205673"/>
        </w:rPr>
        <w:t>:</w:t>
      </w:r>
    </w:p>
    <w:p w:rsidR="00FC5C5E" w:rsidRDefault="004410E4" w:rsidP="001873B4">
      <w:pPr>
        <w:pStyle w:val="Corpsdetexte"/>
        <w:spacing w:before="4"/>
        <w:ind w:left="567" w:right="570"/>
        <w:rPr>
          <w:rFonts w:ascii="Georgia"/>
          <w:sz w:val="17"/>
        </w:rPr>
      </w:pPr>
      <w:r>
        <w:pict>
          <v:shape id="_x0000_s1042" style="position:absolute;left:0;text-align:left;margin-left:28.35pt;margin-top:12.35pt;width:538.6pt;height:.1pt;z-index:-15726080;mso-wrap-distance-left:0;mso-wrap-distance-right:0;mso-position-horizontal-relative:page" coordorigin="567,247" coordsize="10772,0" path="m567,247r10772,e" filled="f" strokecolor="#205673" strokeweight="1pt">
            <v:path arrowok="t"/>
            <w10:wrap type="topAndBottom" anchorx="page"/>
          </v:shape>
        </w:pict>
      </w:r>
    </w:p>
    <w:p w:rsidR="00FC5C5E" w:rsidRDefault="00FC5C5E" w:rsidP="001873B4">
      <w:pPr>
        <w:pStyle w:val="Corpsdetexte"/>
        <w:ind w:left="567" w:right="570"/>
        <w:rPr>
          <w:rFonts w:ascii="Georgia"/>
          <w:sz w:val="20"/>
        </w:rPr>
      </w:pPr>
    </w:p>
    <w:p w:rsidR="00FC5C5E" w:rsidRDefault="00FC5C5E" w:rsidP="001873B4">
      <w:pPr>
        <w:pStyle w:val="Corpsdetexte"/>
        <w:spacing w:before="4"/>
        <w:ind w:left="567" w:right="570"/>
        <w:rPr>
          <w:rFonts w:ascii="Georgia"/>
          <w:sz w:val="23"/>
        </w:rPr>
      </w:pPr>
    </w:p>
    <w:p w:rsidR="00FC5C5E" w:rsidRDefault="00351CDF" w:rsidP="004853AD">
      <w:pPr>
        <w:pStyle w:val="Corpsdetexte"/>
        <w:spacing w:before="95"/>
        <w:ind w:left="567" w:right="570"/>
        <w:jc w:val="both"/>
      </w:pPr>
      <w:r>
        <w:rPr>
          <w:color w:val="231F20"/>
        </w:rPr>
        <w:t>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alloué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l’opération</w:t>
      </w:r>
      <w:r>
        <w:rPr>
          <w:color w:val="231F20"/>
          <w:spacing w:val="-15"/>
        </w:rPr>
        <w:t xml:space="preserve"> </w:t>
      </w:r>
      <w:r w:rsidR="00073B95">
        <w:rPr>
          <w:color w:val="231F20"/>
          <w:spacing w:val="-15"/>
        </w:rPr>
        <w:t xml:space="preserve">est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 w:rsidR="00604A6B">
        <w:rPr>
          <w:color w:val="231F20"/>
        </w:rPr>
        <w:t>1</w:t>
      </w:r>
      <w:r w:rsidR="00115DB5">
        <w:rPr>
          <w:color w:val="231F20"/>
        </w:rPr>
        <w:t>6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€.</w:t>
      </w:r>
    </w:p>
    <w:p w:rsidR="00FC5C5E" w:rsidRPr="00DB2745" w:rsidRDefault="00351CDF" w:rsidP="004853AD">
      <w:pPr>
        <w:pStyle w:val="Corpsdetexte"/>
        <w:spacing w:before="113"/>
        <w:ind w:left="567" w:right="570"/>
        <w:jc w:val="both"/>
      </w:pPr>
      <w:r w:rsidRPr="00DB2745">
        <w:rPr>
          <w:spacing w:val="-1"/>
        </w:rPr>
        <w:t xml:space="preserve">Pour bénéficier de ces aides, le dossier présentant les actions </w:t>
      </w:r>
      <w:r w:rsidRPr="00DB2745">
        <w:rPr>
          <w:spacing w:val="-2"/>
        </w:rPr>
        <w:t>devra</w:t>
      </w:r>
      <w:r w:rsidRPr="00DB2745">
        <w:rPr>
          <w:spacing w:val="-12"/>
        </w:rPr>
        <w:t xml:space="preserve"> </w:t>
      </w:r>
      <w:r w:rsidRPr="00DB2745">
        <w:rPr>
          <w:spacing w:val="-2"/>
        </w:rPr>
        <w:t>être</w:t>
      </w:r>
      <w:r w:rsidRPr="00DB2745">
        <w:rPr>
          <w:spacing w:val="-12"/>
        </w:rPr>
        <w:t xml:space="preserve"> </w:t>
      </w:r>
      <w:r w:rsidRPr="00DB2745">
        <w:rPr>
          <w:spacing w:val="-2"/>
        </w:rPr>
        <w:t>retourné,</w:t>
      </w:r>
      <w:r w:rsidRPr="00DB2745">
        <w:rPr>
          <w:spacing w:val="-12"/>
        </w:rPr>
        <w:t xml:space="preserve"> </w:t>
      </w:r>
      <w:r w:rsidRPr="00DB2745">
        <w:rPr>
          <w:spacing w:val="-2"/>
        </w:rPr>
        <w:t>accompagné</w:t>
      </w:r>
      <w:r w:rsidRPr="00DB2745">
        <w:rPr>
          <w:spacing w:val="-12"/>
        </w:rPr>
        <w:t xml:space="preserve"> </w:t>
      </w:r>
      <w:r w:rsidRPr="00DB2745">
        <w:rPr>
          <w:spacing w:val="-2"/>
        </w:rPr>
        <w:t>des</w:t>
      </w:r>
      <w:r w:rsidRPr="00DB2745">
        <w:rPr>
          <w:spacing w:val="-11"/>
        </w:rPr>
        <w:t xml:space="preserve"> </w:t>
      </w:r>
      <w:r w:rsidRPr="00DB2745">
        <w:rPr>
          <w:spacing w:val="-2"/>
        </w:rPr>
        <w:t>pièces</w:t>
      </w:r>
      <w:r w:rsidRPr="00DB2745">
        <w:rPr>
          <w:spacing w:val="-12"/>
        </w:rPr>
        <w:t xml:space="preserve"> </w:t>
      </w:r>
      <w:r w:rsidRPr="00DB2745">
        <w:rPr>
          <w:spacing w:val="-2"/>
        </w:rPr>
        <w:t>jointes</w:t>
      </w:r>
      <w:r w:rsidRPr="00DB2745">
        <w:rPr>
          <w:spacing w:val="-12"/>
        </w:rPr>
        <w:t xml:space="preserve"> </w:t>
      </w:r>
      <w:r w:rsidRPr="00DB2745">
        <w:rPr>
          <w:spacing w:val="-1"/>
        </w:rPr>
        <w:t>requises,</w:t>
      </w:r>
      <w:r w:rsidRPr="00DB2745">
        <w:rPr>
          <w:spacing w:val="-12"/>
        </w:rPr>
        <w:t xml:space="preserve"> </w:t>
      </w:r>
      <w:r w:rsidRPr="00DB2745">
        <w:rPr>
          <w:spacing w:val="-1"/>
        </w:rPr>
        <w:t>au</w:t>
      </w:r>
      <w:r w:rsidRPr="00DB2745">
        <w:rPr>
          <w:spacing w:val="-12"/>
        </w:rPr>
        <w:t xml:space="preserve"> </w:t>
      </w:r>
      <w:r w:rsidRPr="00DB2745">
        <w:rPr>
          <w:spacing w:val="-1"/>
        </w:rPr>
        <w:t>Département</w:t>
      </w:r>
      <w:r w:rsidRPr="00DB2745">
        <w:rPr>
          <w:spacing w:val="-11"/>
        </w:rPr>
        <w:t xml:space="preserve"> </w:t>
      </w:r>
      <w:r w:rsidRPr="00DB2745">
        <w:rPr>
          <w:spacing w:val="-1"/>
        </w:rPr>
        <w:t>de</w:t>
      </w:r>
      <w:r w:rsidRPr="00DB2745">
        <w:rPr>
          <w:spacing w:val="-12"/>
        </w:rPr>
        <w:t xml:space="preserve"> </w:t>
      </w:r>
      <w:r w:rsidR="00DB2745">
        <w:rPr>
          <w:spacing w:val="-1"/>
        </w:rPr>
        <w:t xml:space="preserve">l’Eure avant </w:t>
      </w:r>
      <w:r w:rsidRPr="00DB2745">
        <w:rPr>
          <w:b/>
        </w:rPr>
        <w:t>le</w:t>
      </w:r>
      <w:r w:rsidRPr="00DB2745">
        <w:rPr>
          <w:b/>
          <w:spacing w:val="-5"/>
        </w:rPr>
        <w:t xml:space="preserve"> </w:t>
      </w:r>
      <w:r w:rsidR="00992761">
        <w:rPr>
          <w:b/>
        </w:rPr>
        <w:t>1</w:t>
      </w:r>
      <w:r w:rsidR="00DB2745" w:rsidRPr="00DB2745">
        <w:rPr>
          <w:b/>
        </w:rPr>
        <w:t>2</w:t>
      </w:r>
      <w:r w:rsidR="00604A6B" w:rsidRPr="00DB2745">
        <w:rPr>
          <w:b/>
        </w:rPr>
        <w:t xml:space="preserve"> </w:t>
      </w:r>
      <w:r w:rsidR="00DB2745" w:rsidRPr="00DB2745">
        <w:rPr>
          <w:b/>
        </w:rPr>
        <w:t>Septembre</w:t>
      </w:r>
      <w:r w:rsidR="00C61475" w:rsidRPr="00DB2745">
        <w:rPr>
          <w:b/>
        </w:rPr>
        <w:t xml:space="preserve"> 2022.</w:t>
      </w:r>
    </w:p>
    <w:p w:rsidR="00FC5C5E" w:rsidRPr="00561262" w:rsidRDefault="00FC5C5E" w:rsidP="004853AD">
      <w:pPr>
        <w:pStyle w:val="Corpsdetexte"/>
        <w:ind w:left="567" w:right="570"/>
        <w:jc w:val="both"/>
      </w:pPr>
    </w:p>
    <w:p w:rsidR="00FC5C5E" w:rsidRPr="00561262" w:rsidRDefault="00351CDF" w:rsidP="004853AD">
      <w:pPr>
        <w:pStyle w:val="Corpsdetexte"/>
        <w:ind w:left="567" w:right="570"/>
        <w:jc w:val="both"/>
        <w:rPr>
          <w:spacing w:val="-58"/>
        </w:rPr>
      </w:pPr>
      <w:r w:rsidRPr="00561262">
        <w:rPr>
          <w:spacing w:val="-1"/>
        </w:rPr>
        <w:t>Le</w:t>
      </w:r>
      <w:r w:rsidRPr="00561262">
        <w:rPr>
          <w:spacing w:val="-13"/>
        </w:rPr>
        <w:t xml:space="preserve"> </w:t>
      </w:r>
      <w:r w:rsidRPr="00561262">
        <w:rPr>
          <w:spacing w:val="-1"/>
        </w:rPr>
        <w:t>dossier</w:t>
      </w:r>
      <w:r w:rsidRPr="00561262">
        <w:rPr>
          <w:spacing w:val="-13"/>
        </w:rPr>
        <w:t xml:space="preserve"> </w:t>
      </w:r>
      <w:r w:rsidRPr="00561262">
        <w:rPr>
          <w:spacing w:val="-1"/>
        </w:rPr>
        <w:t>de</w:t>
      </w:r>
      <w:r w:rsidRPr="00561262">
        <w:rPr>
          <w:spacing w:val="-12"/>
        </w:rPr>
        <w:t xml:space="preserve"> </w:t>
      </w:r>
      <w:r w:rsidRPr="00561262">
        <w:rPr>
          <w:spacing w:val="-1"/>
        </w:rPr>
        <w:t>candidature</w:t>
      </w:r>
      <w:r w:rsidRPr="00561262">
        <w:rPr>
          <w:spacing w:val="-14"/>
        </w:rPr>
        <w:t xml:space="preserve"> </w:t>
      </w:r>
      <w:r w:rsidRPr="00561262">
        <w:rPr>
          <w:spacing w:val="-1"/>
        </w:rPr>
        <w:t>doit</w:t>
      </w:r>
      <w:r w:rsidRPr="00561262">
        <w:rPr>
          <w:spacing w:val="-12"/>
        </w:rPr>
        <w:t xml:space="preserve"> </w:t>
      </w:r>
      <w:r w:rsidRPr="00561262">
        <w:rPr>
          <w:spacing w:val="-1"/>
        </w:rPr>
        <w:t>permettre</w:t>
      </w:r>
      <w:r w:rsidRPr="00561262">
        <w:rPr>
          <w:spacing w:val="-13"/>
        </w:rPr>
        <w:t xml:space="preserve"> </w:t>
      </w:r>
      <w:r w:rsidRPr="00561262">
        <w:rPr>
          <w:spacing w:val="-1"/>
        </w:rPr>
        <w:t>au</w:t>
      </w:r>
      <w:r w:rsidRPr="00561262">
        <w:rPr>
          <w:spacing w:val="-13"/>
        </w:rPr>
        <w:t xml:space="preserve"> </w:t>
      </w:r>
      <w:r w:rsidRPr="00561262">
        <w:rPr>
          <w:spacing w:val="-1"/>
        </w:rPr>
        <w:t>jury</w:t>
      </w:r>
      <w:r w:rsidRPr="00561262">
        <w:rPr>
          <w:spacing w:val="-12"/>
        </w:rPr>
        <w:t xml:space="preserve"> </w:t>
      </w:r>
      <w:r w:rsidRPr="00561262">
        <w:rPr>
          <w:spacing w:val="-1"/>
        </w:rPr>
        <w:t>de</w:t>
      </w:r>
      <w:r w:rsidRPr="00561262">
        <w:rPr>
          <w:spacing w:val="-13"/>
        </w:rPr>
        <w:t xml:space="preserve"> </w:t>
      </w:r>
      <w:r w:rsidRPr="00561262">
        <w:rPr>
          <w:spacing w:val="-1"/>
        </w:rPr>
        <w:t>sélection</w:t>
      </w:r>
      <w:r w:rsidRPr="00561262">
        <w:rPr>
          <w:spacing w:val="-13"/>
        </w:rPr>
        <w:t xml:space="preserve"> </w:t>
      </w:r>
      <w:r w:rsidRPr="00561262">
        <w:rPr>
          <w:spacing w:val="-1"/>
        </w:rPr>
        <w:t>de</w:t>
      </w:r>
      <w:r w:rsidRPr="00561262">
        <w:rPr>
          <w:spacing w:val="-12"/>
        </w:rPr>
        <w:t xml:space="preserve"> </w:t>
      </w:r>
      <w:r w:rsidRPr="00561262">
        <w:rPr>
          <w:spacing w:val="-1"/>
        </w:rPr>
        <w:t>disposer</w:t>
      </w:r>
      <w:r w:rsidRPr="00561262">
        <w:rPr>
          <w:spacing w:val="-13"/>
        </w:rPr>
        <w:t xml:space="preserve"> </w:t>
      </w:r>
      <w:r w:rsidRPr="00561262">
        <w:rPr>
          <w:spacing w:val="-1"/>
        </w:rPr>
        <w:t>de</w:t>
      </w:r>
      <w:r w:rsidRPr="00561262">
        <w:rPr>
          <w:spacing w:val="-12"/>
        </w:rPr>
        <w:t xml:space="preserve"> </w:t>
      </w:r>
      <w:r w:rsidRPr="00561262">
        <w:rPr>
          <w:spacing w:val="-1"/>
        </w:rPr>
        <w:t>toutes</w:t>
      </w:r>
      <w:r w:rsidRPr="00561262">
        <w:rPr>
          <w:spacing w:val="-13"/>
        </w:rPr>
        <w:t xml:space="preserve"> </w:t>
      </w:r>
      <w:r w:rsidRPr="00561262">
        <w:rPr>
          <w:spacing w:val="-1"/>
        </w:rPr>
        <w:t>les</w:t>
      </w:r>
      <w:r w:rsidRPr="00561262">
        <w:rPr>
          <w:spacing w:val="-13"/>
        </w:rPr>
        <w:t xml:space="preserve"> </w:t>
      </w:r>
      <w:r w:rsidRPr="00561262">
        <w:rPr>
          <w:spacing w:val="-1"/>
        </w:rPr>
        <w:t>informations</w:t>
      </w:r>
      <w:r w:rsidRPr="00561262">
        <w:rPr>
          <w:spacing w:val="-12"/>
        </w:rPr>
        <w:t xml:space="preserve"> </w:t>
      </w:r>
      <w:r w:rsidRPr="00561262">
        <w:t>et</w:t>
      </w:r>
      <w:r w:rsidRPr="00561262">
        <w:rPr>
          <w:spacing w:val="-57"/>
        </w:rPr>
        <w:t xml:space="preserve"> </w:t>
      </w:r>
      <w:r w:rsidRPr="00561262">
        <w:rPr>
          <w:spacing w:val="-2"/>
        </w:rPr>
        <w:t>éléments</w:t>
      </w:r>
      <w:r w:rsidRPr="00561262">
        <w:rPr>
          <w:spacing w:val="-13"/>
        </w:rPr>
        <w:t xml:space="preserve"> </w:t>
      </w:r>
      <w:r w:rsidRPr="00561262">
        <w:rPr>
          <w:spacing w:val="-2"/>
        </w:rPr>
        <w:t>techniques</w:t>
      </w:r>
      <w:r w:rsidRPr="00561262">
        <w:rPr>
          <w:spacing w:val="-12"/>
        </w:rPr>
        <w:t xml:space="preserve"> </w:t>
      </w:r>
      <w:r w:rsidRPr="00561262">
        <w:rPr>
          <w:spacing w:val="-2"/>
        </w:rPr>
        <w:t>pour</w:t>
      </w:r>
      <w:r w:rsidRPr="00561262">
        <w:rPr>
          <w:spacing w:val="-12"/>
        </w:rPr>
        <w:t xml:space="preserve"> </w:t>
      </w:r>
      <w:r w:rsidRPr="00561262">
        <w:rPr>
          <w:spacing w:val="-2"/>
        </w:rPr>
        <w:t>appréhender</w:t>
      </w:r>
      <w:r w:rsidRPr="00561262">
        <w:rPr>
          <w:spacing w:val="-13"/>
        </w:rPr>
        <w:t xml:space="preserve"> </w:t>
      </w:r>
      <w:r w:rsidRPr="00561262">
        <w:rPr>
          <w:spacing w:val="-2"/>
        </w:rPr>
        <w:t>au</w:t>
      </w:r>
      <w:r w:rsidRPr="00561262">
        <w:rPr>
          <w:spacing w:val="-12"/>
        </w:rPr>
        <w:t xml:space="preserve"> </w:t>
      </w:r>
      <w:r w:rsidRPr="00561262">
        <w:rPr>
          <w:spacing w:val="-2"/>
        </w:rPr>
        <w:t>mieux</w:t>
      </w:r>
      <w:r w:rsidRPr="00561262">
        <w:rPr>
          <w:spacing w:val="-12"/>
        </w:rPr>
        <w:t xml:space="preserve"> </w:t>
      </w:r>
      <w:r w:rsidRPr="00561262">
        <w:rPr>
          <w:spacing w:val="-2"/>
        </w:rPr>
        <w:t>le</w:t>
      </w:r>
      <w:r w:rsidRPr="00561262">
        <w:rPr>
          <w:spacing w:val="-12"/>
        </w:rPr>
        <w:t xml:space="preserve"> </w:t>
      </w:r>
      <w:r w:rsidRPr="00561262">
        <w:rPr>
          <w:spacing w:val="-1"/>
        </w:rPr>
        <w:t>projet</w:t>
      </w:r>
      <w:r w:rsidRPr="00561262">
        <w:rPr>
          <w:spacing w:val="-12"/>
        </w:rPr>
        <w:t xml:space="preserve"> </w:t>
      </w:r>
      <w:r w:rsidRPr="00561262">
        <w:rPr>
          <w:spacing w:val="-1"/>
        </w:rPr>
        <w:t>et</w:t>
      </w:r>
      <w:r w:rsidRPr="00561262">
        <w:rPr>
          <w:spacing w:val="-12"/>
        </w:rPr>
        <w:t xml:space="preserve"> </w:t>
      </w:r>
      <w:r w:rsidRPr="00561262">
        <w:rPr>
          <w:spacing w:val="-1"/>
        </w:rPr>
        <w:t>vérifier</w:t>
      </w:r>
      <w:r w:rsidRPr="00561262">
        <w:rPr>
          <w:spacing w:val="-13"/>
        </w:rPr>
        <w:t xml:space="preserve"> </w:t>
      </w:r>
      <w:r w:rsidRPr="00561262">
        <w:rPr>
          <w:spacing w:val="-1"/>
        </w:rPr>
        <w:t>qu’il</w:t>
      </w:r>
      <w:r w:rsidRPr="00561262">
        <w:rPr>
          <w:spacing w:val="-12"/>
        </w:rPr>
        <w:t xml:space="preserve"> </w:t>
      </w:r>
      <w:r w:rsidRPr="00561262">
        <w:rPr>
          <w:spacing w:val="-1"/>
        </w:rPr>
        <w:t>répond</w:t>
      </w:r>
      <w:r w:rsidRPr="00561262">
        <w:rPr>
          <w:spacing w:val="-13"/>
        </w:rPr>
        <w:t xml:space="preserve"> </w:t>
      </w:r>
      <w:r w:rsidRPr="00561262">
        <w:rPr>
          <w:spacing w:val="-1"/>
        </w:rPr>
        <w:t>aux</w:t>
      </w:r>
      <w:r w:rsidRPr="00561262">
        <w:rPr>
          <w:spacing w:val="-12"/>
        </w:rPr>
        <w:t xml:space="preserve"> </w:t>
      </w:r>
      <w:r w:rsidRPr="00561262">
        <w:rPr>
          <w:spacing w:val="-1"/>
        </w:rPr>
        <w:t>objectifs</w:t>
      </w:r>
      <w:r w:rsidRPr="00561262">
        <w:rPr>
          <w:spacing w:val="-12"/>
        </w:rPr>
        <w:t xml:space="preserve"> </w:t>
      </w:r>
      <w:r w:rsidRPr="00561262">
        <w:rPr>
          <w:spacing w:val="-1"/>
        </w:rPr>
        <w:t>fixés</w:t>
      </w:r>
      <w:r w:rsidRPr="00561262">
        <w:rPr>
          <w:spacing w:val="-12"/>
        </w:rPr>
        <w:t xml:space="preserve"> </w:t>
      </w:r>
      <w:r w:rsidR="00DB2745" w:rsidRPr="00561262">
        <w:rPr>
          <w:spacing w:val="-1"/>
        </w:rPr>
        <w:t xml:space="preserve">par cet </w:t>
      </w:r>
      <w:r w:rsidRPr="00561262">
        <w:t>appel</w:t>
      </w:r>
      <w:r w:rsidRPr="00561262">
        <w:rPr>
          <w:spacing w:val="-5"/>
        </w:rPr>
        <w:t xml:space="preserve"> </w:t>
      </w:r>
      <w:r w:rsidRPr="00561262">
        <w:t>à</w:t>
      </w:r>
      <w:r w:rsidRPr="00561262">
        <w:rPr>
          <w:spacing w:val="-5"/>
        </w:rPr>
        <w:t xml:space="preserve"> </w:t>
      </w:r>
      <w:r w:rsidRPr="00561262">
        <w:t>projet</w:t>
      </w:r>
      <w:r w:rsidR="000221BF" w:rsidRPr="00561262">
        <w:t>s</w:t>
      </w:r>
      <w:r w:rsidRPr="00561262">
        <w:t>.</w:t>
      </w:r>
    </w:p>
    <w:p w:rsidR="00FC5C5E" w:rsidRPr="00561262" w:rsidRDefault="00FC5C5E" w:rsidP="001873B4">
      <w:pPr>
        <w:pStyle w:val="Corpsdetexte"/>
        <w:spacing w:before="11"/>
        <w:ind w:left="567" w:right="570"/>
        <w:rPr>
          <w:sz w:val="23"/>
        </w:rPr>
      </w:pPr>
    </w:p>
    <w:p w:rsidR="00FC5C5E" w:rsidRPr="00561262" w:rsidRDefault="00351CDF" w:rsidP="001873B4">
      <w:pPr>
        <w:pStyle w:val="Corpsdetexte"/>
        <w:spacing w:before="1"/>
        <w:ind w:left="567" w:right="570"/>
      </w:pPr>
      <w:r w:rsidRPr="00561262">
        <w:rPr>
          <w:spacing w:val="-1"/>
        </w:rPr>
        <w:t>Les</w:t>
      </w:r>
      <w:r w:rsidRPr="00561262">
        <w:rPr>
          <w:spacing w:val="-14"/>
        </w:rPr>
        <w:t xml:space="preserve"> </w:t>
      </w:r>
      <w:r w:rsidRPr="00561262">
        <w:rPr>
          <w:spacing w:val="-1"/>
        </w:rPr>
        <w:t>documents</w:t>
      </w:r>
      <w:r w:rsidRPr="00561262">
        <w:rPr>
          <w:spacing w:val="-14"/>
        </w:rPr>
        <w:t xml:space="preserve"> </w:t>
      </w:r>
      <w:r w:rsidRPr="00561262">
        <w:t>à</w:t>
      </w:r>
      <w:r w:rsidRPr="00561262">
        <w:rPr>
          <w:spacing w:val="-14"/>
        </w:rPr>
        <w:t xml:space="preserve"> </w:t>
      </w:r>
      <w:r w:rsidRPr="00561262">
        <w:t>fournir</w:t>
      </w:r>
      <w:r w:rsidRPr="00561262">
        <w:rPr>
          <w:spacing w:val="-13"/>
        </w:rPr>
        <w:t xml:space="preserve"> </w:t>
      </w:r>
      <w:r w:rsidRPr="00561262">
        <w:t>sont</w:t>
      </w:r>
      <w:r w:rsidRPr="00561262">
        <w:rPr>
          <w:spacing w:val="-14"/>
        </w:rPr>
        <w:t xml:space="preserve"> </w:t>
      </w:r>
      <w:r w:rsidRPr="00561262">
        <w:t>les</w:t>
      </w:r>
      <w:r w:rsidRPr="00561262">
        <w:rPr>
          <w:spacing w:val="-14"/>
        </w:rPr>
        <w:t xml:space="preserve"> </w:t>
      </w:r>
      <w:r w:rsidRPr="00561262">
        <w:t>suivants</w:t>
      </w:r>
      <w:r w:rsidRPr="00561262">
        <w:rPr>
          <w:spacing w:val="-14"/>
        </w:rPr>
        <w:t xml:space="preserve"> </w:t>
      </w:r>
      <w:r w:rsidRPr="00561262">
        <w:t>:</w:t>
      </w:r>
    </w:p>
    <w:p w:rsidR="00FC5C5E" w:rsidRPr="00561262" w:rsidRDefault="00561262" w:rsidP="001873B4">
      <w:pPr>
        <w:pStyle w:val="Paragraphedeliste"/>
        <w:numPr>
          <w:ilvl w:val="0"/>
          <w:numId w:val="3"/>
        </w:numPr>
        <w:tabs>
          <w:tab w:val="left" w:pos="731"/>
        </w:tabs>
        <w:ind w:left="567" w:right="570" w:firstLine="0"/>
        <w:rPr>
          <w:sz w:val="24"/>
        </w:rPr>
      </w:pPr>
      <w:r w:rsidRPr="00561262">
        <w:rPr>
          <w:spacing w:val="-2"/>
          <w:sz w:val="24"/>
        </w:rPr>
        <w:t>Le</w:t>
      </w:r>
      <w:r w:rsidR="00351CDF" w:rsidRPr="00561262">
        <w:rPr>
          <w:spacing w:val="-13"/>
          <w:sz w:val="24"/>
        </w:rPr>
        <w:t xml:space="preserve"> </w:t>
      </w:r>
      <w:r w:rsidR="00351CDF" w:rsidRPr="00561262">
        <w:rPr>
          <w:spacing w:val="-2"/>
          <w:sz w:val="24"/>
        </w:rPr>
        <w:t>dossier</w:t>
      </w:r>
      <w:r w:rsidR="00351CDF" w:rsidRPr="00561262">
        <w:rPr>
          <w:spacing w:val="-13"/>
          <w:sz w:val="24"/>
        </w:rPr>
        <w:t xml:space="preserve"> </w:t>
      </w:r>
      <w:r w:rsidR="00351CDF" w:rsidRPr="00561262">
        <w:rPr>
          <w:spacing w:val="-2"/>
          <w:sz w:val="24"/>
        </w:rPr>
        <w:t>de</w:t>
      </w:r>
      <w:r w:rsidR="00351CDF" w:rsidRPr="00561262">
        <w:rPr>
          <w:spacing w:val="-13"/>
          <w:sz w:val="24"/>
        </w:rPr>
        <w:t xml:space="preserve"> </w:t>
      </w:r>
      <w:r w:rsidR="00351CDF" w:rsidRPr="00561262">
        <w:rPr>
          <w:spacing w:val="-1"/>
          <w:sz w:val="24"/>
        </w:rPr>
        <w:t>candidature</w:t>
      </w:r>
      <w:r w:rsidR="00351CDF" w:rsidRPr="00561262">
        <w:rPr>
          <w:spacing w:val="-13"/>
          <w:sz w:val="24"/>
        </w:rPr>
        <w:t xml:space="preserve"> </w:t>
      </w:r>
      <w:r w:rsidR="00351CDF" w:rsidRPr="00561262">
        <w:rPr>
          <w:spacing w:val="-1"/>
          <w:sz w:val="24"/>
        </w:rPr>
        <w:t>dûment</w:t>
      </w:r>
      <w:r w:rsidR="00351CDF" w:rsidRPr="00561262">
        <w:rPr>
          <w:spacing w:val="-13"/>
          <w:sz w:val="24"/>
        </w:rPr>
        <w:t xml:space="preserve"> </w:t>
      </w:r>
      <w:r w:rsidR="00351CDF" w:rsidRPr="00561262">
        <w:rPr>
          <w:spacing w:val="-1"/>
          <w:sz w:val="24"/>
        </w:rPr>
        <w:t>complété,</w:t>
      </w:r>
    </w:p>
    <w:p w:rsidR="00FC5C5E" w:rsidRPr="00561262" w:rsidRDefault="00561262" w:rsidP="001873B4">
      <w:pPr>
        <w:pStyle w:val="Paragraphedeliste"/>
        <w:numPr>
          <w:ilvl w:val="0"/>
          <w:numId w:val="3"/>
        </w:numPr>
        <w:tabs>
          <w:tab w:val="left" w:pos="730"/>
        </w:tabs>
        <w:ind w:left="567" w:right="570" w:firstLine="0"/>
        <w:rPr>
          <w:sz w:val="24"/>
        </w:rPr>
      </w:pPr>
      <w:r w:rsidRPr="00561262">
        <w:rPr>
          <w:spacing w:val="-1"/>
          <w:sz w:val="24"/>
        </w:rPr>
        <w:t>Une estimation financière ou devis</w:t>
      </w:r>
      <w:r w:rsidR="0082064A">
        <w:rPr>
          <w:spacing w:val="-1"/>
          <w:sz w:val="24"/>
        </w:rPr>
        <w:t>,</w:t>
      </w:r>
    </w:p>
    <w:p w:rsidR="00561262" w:rsidRPr="00561262" w:rsidRDefault="00561262" w:rsidP="001873B4">
      <w:pPr>
        <w:pStyle w:val="Paragraphedeliste"/>
        <w:numPr>
          <w:ilvl w:val="0"/>
          <w:numId w:val="3"/>
        </w:numPr>
        <w:tabs>
          <w:tab w:val="left" w:pos="730"/>
        </w:tabs>
        <w:ind w:left="567" w:right="570" w:firstLine="0"/>
        <w:rPr>
          <w:sz w:val="24"/>
        </w:rPr>
      </w:pPr>
      <w:r w:rsidRPr="00561262">
        <w:rPr>
          <w:spacing w:val="-1"/>
          <w:sz w:val="24"/>
        </w:rPr>
        <w:t>Le calendr</w:t>
      </w:r>
      <w:r w:rsidR="0082064A">
        <w:rPr>
          <w:spacing w:val="-1"/>
          <w:sz w:val="24"/>
        </w:rPr>
        <w:t>ier de réalisation du projet,</w:t>
      </w:r>
    </w:p>
    <w:p w:rsidR="00561262" w:rsidRPr="00561262" w:rsidRDefault="00561262" w:rsidP="00AF0D24">
      <w:pPr>
        <w:pStyle w:val="Paragraphedeliste"/>
        <w:numPr>
          <w:ilvl w:val="0"/>
          <w:numId w:val="3"/>
        </w:numPr>
        <w:tabs>
          <w:tab w:val="left" w:pos="731"/>
        </w:tabs>
        <w:ind w:left="567" w:right="570" w:firstLine="0"/>
        <w:rPr>
          <w:sz w:val="24"/>
        </w:rPr>
      </w:pPr>
      <w:r w:rsidRPr="00561262">
        <w:rPr>
          <w:spacing w:val="-1"/>
          <w:sz w:val="24"/>
        </w:rPr>
        <w:t>Une cartographie ou un tableau recensant les sites identifiés pour les repères</w:t>
      </w:r>
      <w:r w:rsidR="0082064A">
        <w:rPr>
          <w:spacing w:val="-1"/>
          <w:sz w:val="24"/>
        </w:rPr>
        <w:t>.</w:t>
      </w:r>
    </w:p>
    <w:p w:rsidR="00FC5C5E" w:rsidRPr="0082064A" w:rsidRDefault="00FC5C5E" w:rsidP="0082064A">
      <w:pPr>
        <w:tabs>
          <w:tab w:val="left" w:pos="731"/>
        </w:tabs>
        <w:ind w:left="567" w:right="570"/>
        <w:rPr>
          <w:sz w:val="24"/>
        </w:rPr>
        <w:sectPr w:rsidR="00FC5C5E" w:rsidRPr="0082064A">
          <w:headerReference w:type="default" r:id="rId8"/>
          <w:footerReference w:type="default" r:id="rId9"/>
          <w:pgSz w:w="11910" w:h="16840"/>
          <w:pgMar w:top="420" w:right="0" w:bottom="540" w:left="0" w:header="0" w:footer="357" w:gutter="0"/>
          <w:cols w:space="720"/>
        </w:sectPr>
      </w:pPr>
    </w:p>
    <w:p w:rsidR="00FC5C5E" w:rsidRPr="00604A6B" w:rsidRDefault="00351CDF" w:rsidP="00826179">
      <w:pPr>
        <w:pStyle w:val="Corpsdetexte"/>
        <w:spacing w:before="240"/>
        <w:ind w:left="567" w:right="570"/>
        <w:jc w:val="both"/>
        <w:rPr>
          <w:b/>
          <w:color w:val="FF0000"/>
        </w:rPr>
      </w:pPr>
      <w:r>
        <w:rPr>
          <w:color w:val="231F20"/>
          <w:spacing w:val="-2"/>
        </w:rPr>
        <w:lastRenderedPageBreak/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porteurs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projets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sont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invités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adresser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leur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dossier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candidature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complet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format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dématérialisé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l’adresse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électronique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suivante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r w:rsidR="00561262">
        <w:rPr>
          <w:b/>
        </w:rPr>
        <w:t>juliette.fabre@eure.fr</w:t>
      </w:r>
    </w:p>
    <w:p w:rsidR="00FC5C5E" w:rsidRDefault="00351CDF" w:rsidP="00826179">
      <w:pPr>
        <w:pStyle w:val="Corpsdetexte"/>
        <w:spacing w:before="56"/>
        <w:ind w:left="567" w:right="570"/>
        <w:jc w:val="both"/>
      </w:pP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postale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:</w:t>
      </w:r>
    </w:p>
    <w:p w:rsidR="00FC5C5E" w:rsidRDefault="00351CDF" w:rsidP="00826179">
      <w:pPr>
        <w:pStyle w:val="Corpsdetexte"/>
        <w:ind w:left="567" w:right="570"/>
        <w:jc w:val="both"/>
      </w:pPr>
      <w:r>
        <w:rPr>
          <w:color w:val="231F20"/>
          <w:spacing w:val="-2"/>
        </w:rPr>
        <w:t>Direction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l’Environnement,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l’Espace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Rural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l’agriculture,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Boulevard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Georges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Chauvin</w:t>
      </w:r>
    </w:p>
    <w:p w:rsidR="00FC5C5E" w:rsidRDefault="00351CDF" w:rsidP="00826179">
      <w:pPr>
        <w:pStyle w:val="Corpsdetexte"/>
        <w:ind w:left="567" w:right="570"/>
        <w:jc w:val="both"/>
      </w:pPr>
      <w:r>
        <w:rPr>
          <w:color w:val="231F20"/>
          <w:spacing w:val="-2"/>
        </w:rPr>
        <w:t>27021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Evreux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Cedex</w:t>
      </w:r>
    </w:p>
    <w:p w:rsidR="00FC5C5E" w:rsidRDefault="00FC5C5E" w:rsidP="00826179">
      <w:pPr>
        <w:pStyle w:val="Corpsdetexte"/>
        <w:ind w:left="567" w:right="570"/>
        <w:jc w:val="both"/>
      </w:pPr>
    </w:p>
    <w:p w:rsidR="00FC5C5E" w:rsidRDefault="00351CDF" w:rsidP="00826179">
      <w:pPr>
        <w:pStyle w:val="Corpsdetexte"/>
        <w:ind w:left="567" w:right="570"/>
        <w:jc w:val="both"/>
      </w:pPr>
      <w:r>
        <w:rPr>
          <w:color w:val="231F20"/>
          <w:spacing w:val="-2"/>
        </w:rPr>
        <w:t>Un</w:t>
      </w:r>
      <w:r>
        <w:rPr>
          <w:color w:val="231F20"/>
          <w:spacing w:val="-12"/>
        </w:rPr>
        <w:t xml:space="preserve"> </w:t>
      </w:r>
      <w:r w:rsidR="00604A6B">
        <w:rPr>
          <w:color w:val="231F20"/>
          <w:spacing w:val="-2"/>
        </w:rPr>
        <w:t>mail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d’accusé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réception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adressé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dépôt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dossier.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dossier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respectant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consignes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étudié.</w:t>
      </w:r>
    </w:p>
    <w:p w:rsidR="00FC5C5E" w:rsidRDefault="00FC5C5E" w:rsidP="00826179">
      <w:pPr>
        <w:pStyle w:val="Corpsdetexte"/>
        <w:ind w:left="567" w:right="570"/>
        <w:jc w:val="both"/>
      </w:pPr>
    </w:p>
    <w:p w:rsidR="00FC5C5E" w:rsidRDefault="00351CDF" w:rsidP="00826179">
      <w:pPr>
        <w:pStyle w:val="Corpsdetexte"/>
        <w:ind w:left="567" w:right="570"/>
        <w:jc w:val="both"/>
      </w:pPr>
      <w:r>
        <w:rPr>
          <w:color w:val="231F20"/>
          <w:spacing w:val="-2"/>
        </w:rPr>
        <w:t>Suite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dépôt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dossier,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votre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candidature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retenue,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vous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pourrez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bénéficier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d’un</w:t>
      </w:r>
      <w:r>
        <w:rPr>
          <w:color w:val="231F20"/>
          <w:spacing w:val="-57"/>
        </w:rPr>
        <w:t xml:space="preserve"> </w:t>
      </w:r>
      <w:r w:rsidR="00604A6B">
        <w:rPr>
          <w:color w:val="231F20"/>
          <w:spacing w:val="-57"/>
        </w:rPr>
        <w:t xml:space="preserve">  </w:t>
      </w:r>
      <w:r>
        <w:rPr>
          <w:color w:val="231F20"/>
        </w:rPr>
        <w:t>accompagnement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afin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programmer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travaux.</w:t>
      </w:r>
    </w:p>
    <w:p w:rsidR="00FC5C5E" w:rsidRDefault="00FC5C5E" w:rsidP="001873B4">
      <w:pPr>
        <w:pStyle w:val="Corpsdetexte"/>
        <w:ind w:left="567" w:right="570"/>
        <w:rPr>
          <w:sz w:val="28"/>
        </w:rPr>
      </w:pPr>
    </w:p>
    <w:p w:rsidR="00FC5C5E" w:rsidRDefault="00FC5C5E" w:rsidP="001873B4">
      <w:pPr>
        <w:pStyle w:val="Corpsdetexte"/>
        <w:ind w:left="567" w:right="570"/>
        <w:rPr>
          <w:sz w:val="40"/>
        </w:rPr>
      </w:pPr>
    </w:p>
    <w:p w:rsidR="00FC5C5E" w:rsidRDefault="00351CDF" w:rsidP="001873B4">
      <w:pPr>
        <w:pStyle w:val="Titre1"/>
        <w:numPr>
          <w:ilvl w:val="0"/>
          <w:numId w:val="4"/>
        </w:numPr>
        <w:tabs>
          <w:tab w:val="left" w:pos="810"/>
        </w:tabs>
        <w:spacing w:before="0"/>
        <w:ind w:left="567" w:right="570" w:firstLine="0"/>
        <w:rPr>
          <w:color w:val="205673"/>
        </w:rPr>
      </w:pPr>
      <w:r>
        <w:rPr>
          <w:color w:val="205673"/>
        </w:rPr>
        <w:t>-</w:t>
      </w:r>
      <w:r>
        <w:rPr>
          <w:color w:val="205673"/>
          <w:spacing w:val="37"/>
        </w:rPr>
        <w:t xml:space="preserve"> </w:t>
      </w:r>
      <w:r>
        <w:rPr>
          <w:color w:val="205673"/>
        </w:rPr>
        <w:t>Modalité</w:t>
      </w:r>
      <w:r>
        <w:rPr>
          <w:color w:val="205673"/>
          <w:spacing w:val="37"/>
        </w:rPr>
        <w:t xml:space="preserve"> </w:t>
      </w:r>
      <w:r>
        <w:rPr>
          <w:color w:val="205673"/>
        </w:rPr>
        <w:t>de</w:t>
      </w:r>
      <w:r>
        <w:rPr>
          <w:color w:val="205673"/>
          <w:spacing w:val="37"/>
        </w:rPr>
        <w:t xml:space="preserve"> </w:t>
      </w:r>
      <w:r>
        <w:rPr>
          <w:color w:val="205673"/>
        </w:rPr>
        <w:t>sélection</w:t>
      </w:r>
      <w:r>
        <w:rPr>
          <w:color w:val="205673"/>
          <w:spacing w:val="38"/>
        </w:rPr>
        <w:t xml:space="preserve"> </w:t>
      </w:r>
      <w:r>
        <w:rPr>
          <w:color w:val="205673"/>
        </w:rPr>
        <w:t>:</w:t>
      </w:r>
    </w:p>
    <w:p w:rsidR="00FC5C5E" w:rsidRDefault="004410E4" w:rsidP="001873B4">
      <w:pPr>
        <w:pStyle w:val="Corpsdetexte"/>
        <w:spacing w:before="4"/>
        <w:ind w:left="567" w:right="570"/>
        <w:rPr>
          <w:rFonts w:ascii="Georgia"/>
          <w:sz w:val="17"/>
        </w:rPr>
      </w:pPr>
      <w:r>
        <w:pict>
          <v:shape id="_x0000_s1041" style="position:absolute;left:0;text-align:left;margin-left:28.35pt;margin-top:12.35pt;width:538.6pt;height:.1pt;z-index:-15725568;mso-wrap-distance-left:0;mso-wrap-distance-right:0;mso-position-horizontal-relative:page" coordorigin="567,247" coordsize="10772,0" path="m567,247r10772,e" filled="f" strokecolor="#205673" strokeweight="1pt">
            <v:path arrowok="t"/>
            <w10:wrap type="topAndBottom" anchorx="page"/>
          </v:shape>
        </w:pict>
      </w:r>
    </w:p>
    <w:p w:rsidR="00FC5C5E" w:rsidRDefault="00FC5C5E" w:rsidP="001873B4">
      <w:pPr>
        <w:pStyle w:val="Corpsdetexte"/>
        <w:ind w:left="567" w:right="570"/>
        <w:rPr>
          <w:rFonts w:ascii="Georgia"/>
          <w:sz w:val="20"/>
        </w:rPr>
      </w:pPr>
    </w:p>
    <w:p w:rsidR="00FC5C5E" w:rsidRDefault="00FC5C5E" w:rsidP="001873B4">
      <w:pPr>
        <w:pStyle w:val="Corpsdetexte"/>
        <w:spacing w:before="4"/>
        <w:ind w:left="567" w:right="570"/>
        <w:rPr>
          <w:rFonts w:ascii="Georgia"/>
          <w:sz w:val="23"/>
        </w:rPr>
      </w:pPr>
    </w:p>
    <w:p w:rsidR="00FC5C5E" w:rsidRDefault="00351CDF" w:rsidP="00604A6B">
      <w:pPr>
        <w:pStyle w:val="Corpsdetexte"/>
        <w:spacing w:before="95"/>
        <w:ind w:left="567" w:right="570"/>
        <w:jc w:val="both"/>
      </w:pPr>
      <w:r>
        <w:rPr>
          <w:color w:val="231F20"/>
        </w:rPr>
        <w:t>Un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jury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sélection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tiendra</w:t>
      </w:r>
      <w:r>
        <w:rPr>
          <w:color w:val="231F20"/>
          <w:spacing w:val="-15"/>
        </w:rPr>
        <w:t xml:space="preserve"> </w:t>
      </w:r>
      <w:r w:rsidR="00604A6B">
        <w:rPr>
          <w:color w:val="231F20"/>
        </w:rPr>
        <w:t xml:space="preserve">en </w:t>
      </w:r>
      <w:r w:rsidR="00B030DB">
        <w:rPr>
          <w:color w:val="231F20"/>
        </w:rPr>
        <w:t>septembre. I</w:t>
      </w:r>
      <w:r>
        <w:rPr>
          <w:color w:val="231F20"/>
          <w:spacing w:val="-2"/>
        </w:rPr>
        <w:t>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aura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mission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retenir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collectivités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qui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bénéficieront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l’accompagnement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technique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financier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pour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l’élaboration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programme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travaux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montage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administratif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dossier.</w:t>
      </w:r>
    </w:p>
    <w:p w:rsidR="00FC5C5E" w:rsidRDefault="00FC5C5E" w:rsidP="001873B4">
      <w:pPr>
        <w:pStyle w:val="Corpsdetexte"/>
        <w:ind w:left="567" w:right="570"/>
      </w:pPr>
    </w:p>
    <w:p w:rsidR="00FC5C5E" w:rsidRDefault="00351CDF" w:rsidP="001873B4">
      <w:pPr>
        <w:pStyle w:val="Titre1"/>
        <w:numPr>
          <w:ilvl w:val="0"/>
          <w:numId w:val="4"/>
        </w:numPr>
        <w:tabs>
          <w:tab w:val="left" w:pos="807"/>
        </w:tabs>
        <w:spacing w:before="217"/>
        <w:ind w:left="567" w:right="570" w:firstLine="0"/>
        <w:rPr>
          <w:color w:val="205673"/>
        </w:rPr>
      </w:pPr>
      <w:r>
        <w:rPr>
          <w:color w:val="205673"/>
        </w:rPr>
        <w:t>-</w:t>
      </w:r>
      <w:r>
        <w:rPr>
          <w:color w:val="205673"/>
          <w:spacing w:val="24"/>
        </w:rPr>
        <w:t xml:space="preserve"> </w:t>
      </w:r>
      <w:r>
        <w:rPr>
          <w:color w:val="205673"/>
        </w:rPr>
        <w:t>Calendrier</w:t>
      </w:r>
      <w:r>
        <w:rPr>
          <w:color w:val="205673"/>
          <w:spacing w:val="25"/>
        </w:rPr>
        <w:t xml:space="preserve"> </w:t>
      </w:r>
      <w:r>
        <w:rPr>
          <w:color w:val="205673"/>
        </w:rPr>
        <w:t>de</w:t>
      </w:r>
      <w:r>
        <w:rPr>
          <w:color w:val="205673"/>
          <w:spacing w:val="24"/>
        </w:rPr>
        <w:t xml:space="preserve"> </w:t>
      </w:r>
      <w:r>
        <w:rPr>
          <w:color w:val="205673"/>
        </w:rPr>
        <w:t>l’Appel</w:t>
      </w:r>
      <w:r>
        <w:rPr>
          <w:color w:val="205673"/>
          <w:spacing w:val="25"/>
        </w:rPr>
        <w:t xml:space="preserve"> </w:t>
      </w:r>
      <w:r>
        <w:rPr>
          <w:color w:val="205673"/>
        </w:rPr>
        <w:t>à</w:t>
      </w:r>
      <w:r>
        <w:rPr>
          <w:color w:val="205673"/>
          <w:spacing w:val="25"/>
        </w:rPr>
        <w:t xml:space="preserve"> </w:t>
      </w:r>
      <w:r>
        <w:rPr>
          <w:color w:val="205673"/>
        </w:rPr>
        <w:t>projet</w:t>
      </w:r>
      <w:r>
        <w:rPr>
          <w:color w:val="205673"/>
          <w:spacing w:val="24"/>
        </w:rPr>
        <w:t xml:space="preserve"> </w:t>
      </w:r>
      <w:r>
        <w:rPr>
          <w:color w:val="205673"/>
        </w:rPr>
        <w:t>:</w:t>
      </w:r>
    </w:p>
    <w:p w:rsidR="00FC5C5E" w:rsidRDefault="004410E4" w:rsidP="001873B4">
      <w:pPr>
        <w:pStyle w:val="Corpsdetexte"/>
        <w:spacing w:before="4"/>
        <w:ind w:left="567" w:right="570"/>
        <w:rPr>
          <w:rFonts w:ascii="Georgia"/>
          <w:sz w:val="17"/>
        </w:rPr>
      </w:pPr>
      <w:r>
        <w:pict>
          <v:shape id="_x0000_s1040" style="position:absolute;left:0;text-align:left;margin-left:28.35pt;margin-top:12.35pt;width:538.6pt;height:.1pt;z-index:-15725056;mso-wrap-distance-left:0;mso-wrap-distance-right:0;mso-position-horizontal-relative:page" coordorigin="567,247" coordsize="10772,0" path="m567,247r10772,e" filled="f" strokecolor="#205673" strokeweight="1pt">
            <v:path arrowok="t"/>
            <w10:wrap type="topAndBottom" anchorx="page"/>
          </v:shape>
        </w:pict>
      </w:r>
    </w:p>
    <w:p w:rsidR="00FC5C5E" w:rsidRDefault="00FC5C5E" w:rsidP="001873B4">
      <w:pPr>
        <w:pStyle w:val="Corpsdetexte"/>
        <w:ind w:left="567" w:right="570"/>
        <w:rPr>
          <w:rFonts w:ascii="Georgia"/>
          <w:sz w:val="20"/>
        </w:rPr>
      </w:pPr>
    </w:p>
    <w:p w:rsidR="00FC5C5E" w:rsidRDefault="00FC5C5E" w:rsidP="001873B4">
      <w:pPr>
        <w:pStyle w:val="Corpsdetexte"/>
        <w:spacing w:before="4"/>
        <w:ind w:left="567" w:right="570"/>
        <w:rPr>
          <w:rFonts w:ascii="Georgia"/>
          <w:sz w:val="23"/>
        </w:rPr>
      </w:pPr>
    </w:p>
    <w:p w:rsidR="00FC5C5E" w:rsidRPr="00604A6B" w:rsidRDefault="00351CDF" w:rsidP="001873B4">
      <w:pPr>
        <w:pStyle w:val="Corpsdetexte"/>
        <w:tabs>
          <w:tab w:val="left" w:pos="7046"/>
        </w:tabs>
        <w:spacing w:before="95"/>
        <w:ind w:left="567" w:right="570"/>
        <w:rPr>
          <w:color w:val="FF0000"/>
        </w:rPr>
      </w:pPr>
      <w:r>
        <w:rPr>
          <w:color w:val="231F20"/>
        </w:rPr>
        <w:t>Lancement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l’appel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:</w:t>
      </w:r>
      <w:r>
        <w:rPr>
          <w:color w:val="231F20"/>
        </w:rPr>
        <w:tab/>
      </w:r>
      <w:r w:rsidR="00905EE7">
        <w:t>Juin 2022</w:t>
      </w:r>
    </w:p>
    <w:p w:rsidR="00604A6B" w:rsidRDefault="00351CDF" w:rsidP="001873B4">
      <w:pPr>
        <w:pStyle w:val="Corpsdetexte"/>
        <w:tabs>
          <w:tab w:val="left" w:pos="7046"/>
        </w:tabs>
        <w:ind w:left="567" w:right="570"/>
        <w:rPr>
          <w:color w:val="231F20"/>
        </w:rPr>
      </w:pPr>
      <w:r>
        <w:rPr>
          <w:color w:val="231F20"/>
          <w:spacing w:val="-1"/>
        </w:rPr>
        <w:t>Formulaire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réponses</w:t>
      </w:r>
      <w:r>
        <w:rPr>
          <w:color w:val="231F20"/>
          <w:spacing w:val="-13"/>
        </w:rPr>
        <w:t xml:space="preserve"> </w:t>
      </w:r>
      <w:r w:rsidR="00604A6B">
        <w:rPr>
          <w:color w:val="231F20"/>
          <w:spacing w:val="-13"/>
        </w:rPr>
        <w:t xml:space="preserve">à renvoyer avant le </w:t>
      </w:r>
      <w:r>
        <w:rPr>
          <w:color w:val="231F20"/>
        </w:rPr>
        <w:t>:</w:t>
      </w:r>
      <w:r>
        <w:rPr>
          <w:color w:val="231F20"/>
        </w:rPr>
        <w:tab/>
      </w:r>
      <w:r w:rsidR="00992761">
        <w:rPr>
          <w:color w:val="231F20"/>
        </w:rPr>
        <w:t>1</w:t>
      </w:r>
      <w:r w:rsidR="00DB2745">
        <w:rPr>
          <w:color w:val="231F20"/>
        </w:rPr>
        <w:t>2 Septembre</w:t>
      </w:r>
      <w:r w:rsidR="00604A6B">
        <w:rPr>
          <w:color w:val="231F20"/>
        </w:rPr>
        <w:t xml:space="preserve"> 2022</w:t>
      </w:r>
    </w:p>
    <w:p w:rsidR="00604A6B" w:rsidRDefault="00604A6B" w:rsidP="001873B4">
      <w:pPr>
        <w:pStyle w:val="Corpsdetexte"/>
        <w:tabs>
          <w:tab w:val="left" w:pos="7046"/>
        </w:tabs>
        <w:ind w:left="567" w:right="570"/>
        <w:rPr>
          <w:color w:val="231F20"/>
        </w:rPr>
      </w:pPr>
      <w:r>
        <w:rPr>
          <w:color w:val="231F20"/>
        </w:rPr>
        <w:t xml:space="preserve">Réponse </w:t>
      </w:r>
      <w:r w:rsidR="005D0B74">
        <w:rPr>
          <w:color w:val="231F20"/>
        </w:rPr>
        <w:t>de l'analyse des candidatures</w:t>
      </w:r>
      <w:r>
        <w:rPr>
          <w:color w:val="231F20"/>
        </w:rPr>
        <w:t xml:space="preserve"> : </w:t>
      </w:r>
      <w:r>
        <w:rPr>
          <w:color w:val="231F20"/>
        </w:rPr>
        <w:tab/>
      </w:r>
      <w:r w:rsidR="00905EE7">
        <w:rPr>
          <w:color w:val="231F20"/>
        </w:rPr>
        <w:t xml:space="preserve">Septembre </w:t>
      </w:r>
      <w:r>
        <w:rPr>
          <w:color w:val="231F20"/>
        </w:rPr>
        <w:t>2022</w:t>
      </w:r>
    </w:p>
    <w:p w:rsidR="00FC5C5E" w:rsidRDefault="00351CDF" w:rsidP="00604A6B">
      <w:pPr>
        <w:pStyle w:val="Corpsdetexte"/>
        <w:tabs>
          <w:tab w:val="left" w:pos="7046"/>
        </w:tabs>
        <w:ind w:left="567" w:right="570"/>
        <w:rPr>
          <w:color w:val="231F20"/>
        </w:rPr>
      </w:pPr>
      <w:r>
        <w:rPr>
          <w:color w:val="231F20"/>
          <w:spacing w:val="-1"/>
        </w:rPr>
        <w:t>Attribution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l’aide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Conseil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départemental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:</w:t>
      </w:r>
      <w:r>
        <w:rPr>
          <w:color w:val="231F20"/>
        </w:rPr>
        <w:tab/>
      </w:r>
      <w:r w:rsidR="00905EE7">
        <w:rPr>
          <w:color w:val="231F20"/>
        </w:rPr>
        <w:t xml:space="preserve">A partir d'Octobre </w:t>
      </w:r>
      <w:r w:rsidR="00604A6B">
        <w:rPr>
          <w:color w:val="231F20"/>
        </w:rPr>
        <w:t>2022</w:t>
      </w:r>
    </w:p>
    <w:p w:rsidR="00FC5C5E" w:rsidRDefault="00FC5C5E" w:rsidP="001873B4">
      <w:pPr>
        <w:pStyle w:val="Corpsdetexte"/>
        <w:ind w:left="567" w:right="570"/>
        <w:rPr>
          <w:sz w:val="20"/>
        </w:rPr>
      </w:pPr>
    </w:p>
    <w:p w:rsidR="00905EE7" w:rsidRPr="00905EE7" w:rsidRDefault="00905EE7" w:rsidP="001873B4">
      <w:pPr>
        <w:pStyle w:val="Corpsdetexte"/>
        <w:ind w:left="567" w:right="570"/>
      </w:pPr>
      <w:r w:rsidRPr="00905EE7">
        <w:t>La collectivité disposera de 12 mois maximum pour réaliser la pose des repères de crue</w:t>
      </w:r>
      <w:r w:rsidR="005E4EFA">
        <w:t>s</w:t>
      </w:r>
      <w:r w:rsidRPr="00905EE7">
        <w:t xml:space="preserve"> à partir de la date d'attribution de la subvention. </w:t>
      </w:r>
    </w:p>
    <w:p w:rsidR="00FC5C5E" w:rsidRDefault="00FC5C5E" w:rsidP="001873B4">
      <w:pPr>
        <w:pStyle w:val="Corpsdetexte"/>
        <w:spacing w:before="1"/>
        <w:ind w:left="567" w:right="570"/>
        <w:rPr>
          <w:sz w:val="26"/>
        </w:rPr>
      </w:pPr>
    </w:p>
    <w:p w:rsidR="00FC5C5E" w:rsidRDefault="00351CDF" w:rsidP="001873B4">
      <w:pPr>
        <w:pStyle w:val="Titre1"/>
        <w:numPr>
          <w:ilvl w:val="0"/>
          <w:numId w:val="4"/>
        </w:numPr>
        <w:tabs>
          <w:tab w:val="left" w:pos="808"/>
        </w:tabs>
        <w:ind w:left="567" w:right="570" w:firstLine="0"/>
        <w:rPr>
          <w:color w:val="205673"/>
        </w:rPr>
      </w:pPr>
      <w:r>
        <w:rPr>
          <w:color w:val="205673"/>
        </w:rPr>
        <w:t>-</w:t>
      </w:r>
      <w:r>
        <w:rPr>
          <w:color w:val="205673"/>
          <w:spacing w:val="38"/>
        </w:rPr>
        <w:t xml:space="preserve"> </w:t>
      </w:r>
      <w:r>
        <w:rPr>
          <w:color w:val="205673"/>
        </w:rPr>
        <w:t>Communication</w:t>
      </w:r>
      <w:r>
        <w:rPr>
          <w:color w:val="205673"/>
          <w:spacing w:val="38"/>
        </w:rPr>
        <w:t xml:space="preserve"> </w:t>
      </w:r>
      <w:r>
        <w:rPr>
          <w:color w:val="205673"/>
        </w:rPr>
        <w:t>:</w:t>
      </w:r>
    </w:p>
    <w:p w:rsidR="00FC5C5E" w:rsidRDefault="004410E4" w:rsidP="001873B4">
      <w:pPr>
        <w:pStyle w:val="Corpsdetexte"/>
        <w:spacing w:before="4"/>
        <w:ind w:left="567" w:right="570"/>
        <w:rPr>
          <w:rFonts w:ascii="Georgia"/>
          <w:sz w:val="17"/>
        </w:rPr>
      </w:pPr>
      <w:r>
        <w:pict>
          <v:shape id="_x0000_s1039" style="position:absolute;left:0;text-align:left;margin-left:28.35pt;margin-top:12.35pt;width:538.6pt;height:.1pt;z-index:-15724544;mso-wrap-distance-left:0;mso-wrap-distance-right:0;mso-position-horizontal-relative:page" coordorigin="567,247" coordsize="10772,0" path="m567,247r10772,e" filled="f" strokecolor="#205673" strokeweight="1pt">
            <v:path arrowok="t"/>
            <w10:wrap type="topAndBottom" anchorx="page"/>
          </v:shape>
        </w:pict>
      </w:r>
    </w:p>
    <w:p w:rsidR="00FC5C5E" w:rsidRDefault="00FC5C5E" w:rsidP="001873B4">
      <w:pPr>
        <w:pStyle w:val="Corpsdetexte"/>
        <w:ind w:left="567" w:right="570"/>
        <w:rPr>
          <w:rFonts w:ascii="Georgia"/>
          <w:sz w:val="20"/>
        </w:rPr>
      </w:pPr>
    </w:p>
    <w:p w:rsidR="00FC5C5E" w:rsidRDefault="00FC5C5E" w:rsidP="001873B4">
      <w:pPr>
        <w:pStyle w:val="Corpsdetexte"/>
        <w:spacing w:before="4"/>
        <w:ind w:left="567" w:right="570"/>
        <w:rPr>
          <w:rFonts w:ascii="Georgia"/>
          <w:sz w:val="23"/>
        </w:rPr>
      </w:pPr>
    </w:p>
    <w:p w:rsidR="00FC5C5E" w:rsidRDefault="00351CDF" w:rsidP="001873B4">
      <w:pPr>
        <w:pStyle w:val="Corpsdetexte"/>
        <w:spacing w:before="95"/>
        <w:ind w:left="567" w:right="570"/>
      </w:pP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participant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cet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appel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projet</w:t>
      </w:r>
      <w:r w:rsidR="000221BF">
        <w:rPr>
          <w:color w:val="231F20"/>
          <w:spacing w:val="-1"/>
        </w:rPr>
        <w:t>s</w:t>
      </w:r>
      <w:r>
        <w:rPr>
          <w:color w:val="231F20"/>
          <w:spacing w:val="-1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collectivités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autorisent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Département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l’Eure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13"/>
        </w:rPr>
        <w:t xml:space="preserve"> </w:t>
      </w:r>
      <w:r w:rsidR="00B030DB">
        <w:rPr>
          <w:color w:val="231F20"/>
          <w:spacing w:val="-1"/>
        </w:rPr>
        <w:t xml:space="preserve">communiquer sur leurs </w:t>
      </w:r>
      <w:r>
        <w:rPr>
          <w:color w:val="231F20"/>
        </w:rPr>
        <w:t>projets.</w:t>
      </w:r>
    </w:p>
    <w:p w:rsidR="00FC5C5E" w:rsidRDefault="00FC5C5E" w:rsidP="001873B4">
      <w:pPr>
        <w:ind w:left="567" w:right="570"/>
        <w:sectPr w:rsidR="00FC5C5E">
          <w:pgSz w:w="11910" w:h="16840"/>
          <w:pgMar w:top="420" w:right="0" w:bottom="540" w:left="0" w:header="0" w:footer="357" w:gutter="0"/>
          <w:cols w:space="720"/>
        </w:sectPr>
      </w:pPr>
    </w:p>
    <w:p w:rsidR="00FC5C5E" w:rsidRDefault="00351CDF" w:rsidP="001873B4">
      <w:pPr>
        <w:pStyle w:val="Titre1"/>
        <w:numPr>
          <w:ilvl w:val="0"/>
          <w:numId w:val="4"/>
        </w:numPr>
        <w:tabs>
          <w:tab w:val="left" w:pos="811"/>
        </w:tabs>
        <w:spacing w:before="110"/>
        <w:ind w:left="567" w:right="570" w:firstLine="0"/>
        <w:rPr>
          <w:color w:val="205673"/>
        </w:rPr>
      </w:pPr>
      <w:r>
        <w:rPr>
          <w:color w:val="205673"/>
        </w:rPr>
        <w:lastRenderedPageBreak/>
        <w:t>-</w:t>
      </w:r>
      <w:r>
        <w:rPr>
          <w:color w:val="205673"/>
          <w:spacing w:val="22"/>
        </w:rPr>
        <w:t xml:space="preserve"> </w:t>
      </w:r>
      <w:r>
        <w:rPr>
          <w:color w:val="205673"/>
        </w:rPr>
        <w:t>Informations</w:t>
      </w:r>
      <w:r>
        <w:rPr>
          <w:color w:val="205673"/>
          <w:spacing w:val="23"/>
        </w:rPr>
        <w:t xml:space="preserve"> </w:t>
      </w:r>
      <w:r>
        <w:rPr>
          <w:color w:val="205673"/>
        </w:rPr>
        <w:t>:</w:t>
      </w:r>
    </w:p>
    <w:p w:rsidR="00FC5C5E" w:rsidRDefault="004410E4" w:rsidP="001873B4">
      <w:pPr>
        <w:pStyle w:val="Corpsdetexte"/>
        <w:spacing w:before="3"/>
        <w:ind w:left="567" w:right="570"/>
        <w:rPr>
          <w:rFonts w:ascii="Georgia"/>
          <w:sz w:val="17"/>
        </w:rPr>
      </w:pPr>
      <w:r>
        <w:pict>
          <v:shape id="_x0000_s1038" style="position:absolute;left:0;text-align:left;margin-left:28.35pt;margin-top:12.3pt;width:538.6pt;height:.1pt;z-index:-15724032;mso-wrap-distance-left:0;mso-wrap-distance-right:0;mso-position-horizontal-relative:page" coordorigin="567,246" coordsize="10772,0" path="m567,246r10772,e" filled="f" strokecolor="#205673" strokeweight="1pt">
            <v:path arrowok="t"/>
            <w10:wrap type="topAndBottom" anchorx="page"/>
          </v:shape>
        </w:pict>
      </w:r>
    </w:p>
    <w:p w:rsidR="00FC5C5E" w:rsidRDefault="00FC5C5E" w:rsidP="001873B4">
      <w:pPr>
        <w:pStyle w:val="Corpsdetexte"/>
        <w:ind w:left="567" w:right="570"/>
        <w:rPr>
          <w:rFonts w:ascii="Georgia"/>
          <w:sz w:val="20"/>
        </w:rPr>
      </w:pPr>
    </w:p>
    <w:p w:rsidR="00FC5C5E" w:rsidRDefault="00FC5C5E" w:rsidP="001873B4">
      <w:pPr>
        <w:pStyle w:val="Corpsdetexte"/>
        <w:spacing w:before="4"/>
        <w:ind w:left="567" w:right="570"/>
        <w:rPr>
          <w:rFonts w:ascii="Georgia"/>
          <w:sz w:val="23"/>
        </w:rPr>
      </w:pPr>
    </w:p>
    <w:p w:rsidR="00FC5C5E" w:rsidRDefault="00351CDF" w:rsidP="00351CDF">
      <w:pPr>
        <w:pStyle w:val="Corpsdetexte"/>
        <w:spacing w:before="95"/>
        <w:ind w:left="567" w:right="570"/>
        <w:jc w:val="both"/>
      </w:pPr>
      <w:r>
        <w:rPr>
          <w:color w:val="231F20"/>
        </w:rPr>
        <w:t>Les informations recueillies font l’objet d’un traitement informatique destiné à l’analyse des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candidatures. Les destinataires des données sont les membres du jury </w:t>
      </w:r>
      <w:r>
        <w:rPr>
          <w:color w:val="231F20"/>
        </w:rPr>
        <w:t>: le Conseil Départemental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 w:rsidR="00905EE7">
        <w:rPr>
          <w:color w:val="231F20"/>
          <w:spacing w:val="-2"/>
        </w:rPr>
        <w:t xml:space="preserve">l’Eure et la Direction Départementale des Territoires et de la Mer de l'Eure. </w:t>
      </w:r>
      <w:r>
        <w:rPr>
          <w:color w:val="231F20"/>
          <w:spacing w:val="-1"/>
        </w:rPr>
        <w:t>Conformément à la loi</w:t>
      </w:r>
      <w:proofErr w:type="gramStart"/>
      <w:r>
        <w:rPr>
          <w:color w:val="231F20"/>
          <w:spacing w:val="-1"/>
        </w:rPr>
        <w:t xml:space="preserve"> «informatique</w:t>
      </w:r>
      <w:proofErr w:type="gramEnd"/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libertés»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6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janvier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1978,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candidats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peuvent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accéder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aux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données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concernent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</w:t>
      </w:r>
      <w:r w:rsidR="000221BF">
        <w:rPr>
          <w:color w:val="231F20"/>
        </w:rPr>
        <w:t xml:space="preserve"> 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rectifier.</w:t>
      </w:r>
    </w:p>
    <w:p w:rsidR="00FC5C5E" w:rsidRDefault="00FC5C5E" w:rsidP="001873B4">
      <w:pPr>
        <w:pStyle w:val="Corpsdetexte"/>
        <w:ind w:left="567" w:right="570"/>
        <w:rPr>
          <w:sz w:val="20"/>
        </w:rPr>
      </w:pPr>
    </w:p>
    <w:p w:rsidR="00FC5C5E" w:rsidRDefault="00FC5C5E" w:rsidP="001873B4">
      <w:pPr>
        <w:pStyle w:val="Corpsdetexte"/>
        <w:ind w:left="567" w:right="570"/>
        <w:rPr>
          <w:sz w:val="20"/>
        </w:rPr>
      </w:pPr>
    </w:p>
    <w:p w:rsidR="00FC5C5E" w:rsidRDefault="00FC5C5E" w:rsidP="001873B4">
      <w:pPr>
        <w:pStyle w:val="Corpsdetexte"/>
        <w:spacing w:before="4"/>
        <w:ind w:left="567" w:right="570"/>
        <w:rPr>
          <w:sz w:val="23"/>
        </w:rPr>
      </w:pPr>
    </w:p>
    <w:p w:rsidR="00FC5C5E" w:rsidRDefault="00351CDF" w:rsidP="001873B4">
      <w:pPr>
        <w:pStyle w:val="Titre1"/>
        <w:numPr>
          <w:ilvl w:val="0"/>
          <w:numId w:val="4"/>
        </w:numPr>
        <w:tabs>
          <w:tab w:val="left" w:pos="937"/>
        </w:tabs>
        <w:ind w:left="567" w:right="570" w:firstLine="0"/>
        <w:rPr>
          <w:color w:val="205673"/>
        </w:rPr>
      </w:pPr>
      <w:r>
        <w:rPr>
          <w:color w:val="205673"/>
        </w:rPr>
        <w:t>-</w:t>
      </w:r>
      <w:r>
        <w:rPr>
          <w:color w:val="205673"/>
          <w:spacing w:val="30"/>
        </w:rPr>
        <w:t xml:space="preserve"> </w:t>
      </w:r>
      <w:r>
        <w:rPr>
          <w:color w:val="205673"/>
        </w:rPr>
        <w:t>Annexes</w:t>
      </w:r>
      <w:r>
        <w:rPr>
          <w:color w:val="205673"/>
          <w:spacing w:val="30"/>
        </w:rPr>
        <w:t xml:space="preserve"> </w:t>
      </w:r>
      <w:r>
        <w:rPr>
          <w:color w:val="205673"/>
        </w:rPr>
        <w:t>:</w:t>
      </w:r>
    </w:p>
    <w:p w:rsidR="00FC5C5E" w:rsidRDefault="004410E4" w:rsidP="001873B4">
      <w:pPr>
        <w:pStyle w:val="Corpsdetexte"/>
        <w:spacing w:before="4"/>
        <w:ind w:left="567" w:right="570"/>
        <w:rPr>
          <w:rFonts w:ascii="Georgia"/>
          <w:sz w:val="17"/>
        </w:rPr>
      </w:pPr>
      <w:r>
        <w:pict>
          <v:shape id="_x0000_s1037" style="position:absolute;left:0;text-align:left;margin-left:28.35pt;margin-top:12.35pt;width:538.6pt;height:.1pt;z-index:-15723520;mso-wrap-distance-left:0;mso-wrap-distance-right:0;mso-position-horizontal-relative:page" coordorigin="567,247" coordsize="10772,0" path="m567,247r10772,e" filled="f" strokecolor="#205673" strokeweight="1pt">
            <v:path arrowok="t"/>
            <w10:wrap type="topAndBottom" anchorx="page"/>
          </v:shape>
        </w:pict>
      </w:r>
    </w:p>
    <w:p w:rsidR="00FC5C5E" w:rsidRDefault="00FC5C5E" w:rsidP="001873B4">
      <w:pPr>
        <w:pStyle w:val="Corpsdetexte"/>
        <w:ind w:left="567" w:right="570"/>
        <w:rPr>
          <w:rFonts w:ascii="Georgia"/>
          <w:sz w:val="20"/>
        </w:rPr>
      </w:pPr>
    </w:p>
    <w:p w:rsidR="00FC5C5E" w:rsidRDefault="00FC5C5E" w:rsidP="001873B4">
      <w:pPr>
        <w:pStyle w:val="Corpsdetexte"/>
        <w:spacing w:before="4"/>
        <w:ind w:left="567" w:right="570"/>
        <w:rPr>
          <w:rFonts w:ascii="Georgia"/>
          <w:sz w:val="23"/>
        </w:rPr>
      </w:pPr>
    </w:p>
    <w:p w:rsidR="00FC5C5E" w:rsidRDefault="00351CDF" w:rsidP="001873B4">
      <w:pPr>
        <w:pStyle w:val="Paragraphedeliste"/>
        <w:numPr>
          <w:ilvl w:val="0"/>
          <w:numId w:val="3"/>
        </w:numPr>
        <w:tabs>
          <w:tab w:val="left" w:pos="731"/>
        </w:tabs>
        <w:spacing w:before="95"/>
        <w:ind w:left="567" w:right="570" w:firstLine="0"/>
        <w:rPr>
          <w:sz w:val="24"/>
        </w:rPr>
      </w:pPr>
      <w:r>
        <w:rPr>
          <w:color w:val="231F20"/>
          <w:spacing w:val="-1"/>
          <w:sz w:val="24"/>
        </w:rPr>
        <w:t>Annexe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1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dossier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candidature</w:t>
      </w:r>
    </w:p>
    <w:p w:rsidR="00FC5C5E" w:rsidRPr="00173BC1" w:rsidRDefault="00FC5C5E" w:rsidP="00173BC1">
      <w:pPr>
        <w:tabs>
          <w:tab w:val="left" w:pos="731"/>
        </w:tabs>
        <w:ind w:left="567" w:right="570"/>
        <w:rPr>
          <w:sz w:val="24"/>
        </w:rPr>
      </w:pPr>
    </w:p>
    <w:p w:rsidR="00FC5C5E" w:rsidRDefault="00FC5C5E" w:rsidP="001873B4">
      <w:pPr>
        <w:pStyle w:val="Corpsdetexte"/>
        <w:spacing w:before="1"/>
        <w:ind w:left="567" w:right="570"/>
        <w:rPr>
          <w:sz w:val="32"/>
        </w:rPr>
      </w:pPr>
    </w:p>
    <w:p w:rsidR="00FC5C5E" w:rsidRDefault="00351CDF" w:rsidP="001873B4">
      <w:pPr>
        <w:pStyle w:val="Titre1"/>
        <w:spacing w:before="0"/>
        <w:ind w:left="567" w:right="570" w:firstLine="0"/>
        <w:rPr>
          <w:color w:val="205673"/>
        </w:rPr>
      </w:pPr>
      <w:r>
        <w:rPr>
          <w:color w:val="205673"/>
        </w:rPr>
        <w:t>Contacts</w:t>
      </w:r>
      <w:r>
        <w:rPr>
          <w:color w:val="205673"/>
          <w:spacing w:val="27"/>
        </w:rPr>
        <w:t xml:space="preserve"> </w:t>
      </w:r>
      <w:r>
        <w:rPr>
          <w:color w:val="205673"/>
        </w:rPr>
        <w:t>:</w:t>
      </w:r>
    </w:p>
    <w:p w:rsidR="00E72117" w:rsidRDefault="00E72117" w:rsidP="001873B4">
      <w:pPr>
        <w:pStyle w:val="Titre1"/>
        <w:spacing w:before="0"/>
        <w:ind w:left="567" w:right="570" w:firstLine="0"/>
      </w:pPr>
    </w:p>
    <w:p w:rsidR="00351CDF" w:rsidRDefault="00351CDF" w:rsidP="00351CDF">
      <w:pPr>
        <w:pStyle w:val="Corpsdetexte"/>
        <w:ind w:left="567" w:right="573"/>
        <w:jc w:val="center"/>
        <w:rPr>
          <w:color w:val="231F20"/>
          <w:spacing w:val="-2"/>
        </w:rPr>
      </w:pPr>
      <w:r>
        <w:rPr>
          <w:color w:val="231F20"/>
          <w:spacing w:val="-2"/>
        </w:rPr>
        <w:t>Conseil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départemental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l’Eure</w:t>
      </w:r>
    </w:p>
    <w:p w:rsidR="00351CDF" w:rsidRDefault="00351CDF" w:rsidP="00351CDF">
      <w:pPr>
        <w:pStyle w:val="Corpsdetexte"/>
        <w:ind w:left="567" w:right="573"/>
        <w:jc w:val="center"/>
        <w:rPr>
          <w:color w:val="231F20"/>
          <w:spacing w:val="-56"/>
        </w:rPr>
      </w:pPr>
      <w:r>
        <w:rPr>
          <w:color w:val="231F20"/>
          <w:spacing w:val="-2"/>
        </w:rPr>
        <w:t>Direction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l’environnement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l’Espace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rural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l’Agriculture</w:t>
      </w:r>
      <w:r>
        <w:rPr>
          <w:color w:val="231F20"/>
          <w:spacing w:val="-56"/>
        </w:rPr>
        <w:t xml:space="preserve"> </w:t>
      </w:r>
    </w:p>
    <w:p w:rsidR="00351CDF" w:rsidRDefault="00351CDF" w:rsidP="00351CDF">
      <w:pPr>
        <w:pStyle w:val="Corpsdetexte"/>
        <w:ind w:left="567" w:right="573"/>
        <w:jc w:val="center"/>
        <w:rPr>
          <w:color w:val="231F20"/>
        </w:rPr>
      </w:pPr>
    </w:p>
    <w:p w:rsidR="00FC5C5E" w:rsidRPr="00173BC1" w:rsidRDefault="00351CDF" w:rsidP="00351CDF">
      <w:pPr>
        <w:pStyle w:val="Corpsdetexte"/>
        <w:ind w:left="567" w:right="573"/>
        <w:jc w:val="center"/>
        <w:rPr>
          <w:color w:val="000000" w:themeColor="text1"/>
        </w:rPr>
      </w:pPr>
      <w:r w:rsidRPr="00173BC1">
        <w:rPr>
          <w:color w:val="000000" w:themeColor="text1"/>
        </w:rPr>
        <w:t>Juliette</w:t>
      </w:r>
      <w:r w:rsidRPr="00173BC1">
        <w:rPr>
          <w:color w:val="000000" w:themeColor="text1"/>
          <w:spacing w:val="-7"/>
        </w:rPr>
        <w:t xml:space="preserve"> </w:t>
      </w:r>
      <w:r w:rsidRPr="00173BC1">
        <w:rPr>
          <w:color w:val="000000" w:themeColor="text1"/>
        </w:rPr>
        <w:t>FABRE</w:t>
      </w:r>
      <w:r w:rsidRPr="00173BC1">
        <w:rPr>
          <w:color w:val="000000" w:themeColor="text1"/>
          <w:spacing w:val="-6"/>
        </w:rPr>
        <w:t xml:space="preserve"> </w:t>
      </w:r>
      <w:r w:rsidRPr="00173BC1">
        <w:rPr>
          <w:color w:val="000000" w:themeColor="text1"/>
        </w:rPr>
        <w:t>:</w:t>
      </w:r>
      <w:r w:rsidRPr="00173BC1">
        <w:rPr>
          <w:color w:val="000000" w:themeColor="text1"/>
          <w:spacing w:val="-6"/>
        </w:rPr>
        <w:t xml:space="preserve"> </w:t>
      </w:r>
      <w:r w:rsidRPr="00173BC1">
        <w:rPr>
          <w:color w:val="000000" w:themeColor="text1"/>
        </w:rPr>
        <w:t>02.32.31.94.01</w:t>
      </w:r>
    </w:p>
    <w:p w:rsidR="00FC5C5E" w:rsidRDefault="00FC5C5E" w:rsidP="001873B4">
      <w:pPr>
        <w:pStyle w:val="Corpsdetexte"/>
        <w:spacing w:before="11"/>
        <w:ind w:left="567" w:right="570"/>
        <w:rPr>
          <w:sz w:val="12"/>
        </w:rPr>
      </w:pPr>
    </w:p>
    <w:p w:rsidR="00FC5C5E" w:rsidRDefault="00FC5C5E" w:rsidP="001873B4">
      <w:pPr>
        <w:pStyle w:val="Corpsdetexte"/>
        <w:ind w:left="567" w:right="570"/>
        <w:rPr>
          <w:sz w:val="20"/>
        </w:rPr>
      </w:pPr>
    </w:p>
    <w:p w:rsidR="00FC5C5E" w:rsidRDefault="00FC5C5E" w:rsidP="001873B4">
      <w:pPr>
        <w:pStyle w:val="Corpsdetexte"/>
        <w:ind w:left="567" w:right="570"/>
        <w:rPr>
          <w:sz w:val="14"/>
        </w:rPr>
      </w:pPr>
      <w:bookmarkStart w:id="0" w:name="_GoBack"/>
      <w:bookmarkEnd w:id="0"/>
    </w:p>
    <w:sectPr w:rsidR="00FC5C5E">
      <w:pgSz w:w="11910" w:h="16840"/>
      <w:pgMar w:top="720" w:right="0" w:bottom="540" w:left="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E4" w:rsidRDefault="004410E4">
      <w:r>
        <w:separator/>
      </w:r>
    </w:p>
  </w:endnote>
  <w:endnote w:type="continuationSeparator" w:id="0">
    <w:p w:rsidR="004410E4" w:rsidRDefault="0044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5E" w:rsidRDefault="004410E4">
    <w:pPr>
      <w:pStyle w:val="Corpsdetexte"/>
      <w:spacing w:line="14" w:lineRule="auto"/>
      <w:rPr>
        <w:sz w:val="20"/>
      </w:rPr>
    </w:pPr>
    <w:r>
      <w:pict>
        <v:group id="_x0000_s2049" style="position:absolute;margin-left:0;margin-top:813.55pt;width:595.3pt;height:28.35pt;z-index:-251658240;mso-position-horizontal-relative:page;mso-position-vertical-relative:page" coordorigin=",16271" coordsize="11906,567">
          <v:rect id="_x0000_s2055" style="position:absolute;top:16270;width:11906;height:567" fillcolor="#205673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3944;top:16401;width:159;height:323">
            <v:imagedata r:id="rId1" o:title=""/>
          </v:shape>
          <v:shape id="_x0000_s2053" type="#_x0000_t75" style="position:absolute;left:4241;top:16406;width:330;height:314">
            <v:imagedata r:id="rId2" o:title=""/>
          </v:shape>
          <v:shape id="_x0000_s2052" type="#_x0000_t75" style="position:absolute;left:4711;top:16413;width:1674;height:299">
            <v:imagedata r:id="rId3" o:title=""/>
          </v:shape>
          <v:shape id="_x0000_s2051" type="#_x0000_t75" style="position:absolute;left:6675;top:16401;width:279;height:323">
            <v:imagedata r:id="rId4" o:title=""/>
          </v:shape>
          <v:shape id="_x0000_s2050" type="#_x0000_t75" style="position:absolute;left:7059;top:16494;width:902;height:138">
            <v:imagedata r:id="rId5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E4" w:rsidRDefault="004410E4">
      <w:r>
        <w:separator/>
      </w:r>
    </w:p>
  </w:footnote>
  <w:footnote w:type="continuationSeparator" w:id="0">
    <w:p w:rsidR="004410E4" w:rsidRDefault="0044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A2" w:rsidRDefault="00E625A2">
    <w:pPr>
      <w:pStyle w:val="En-tte"/>
    </w:pPr>
  </w:p>
  <w:p w:rsidR="00E625A2" w:rsidRDefault="00E625A2">
    <w:pPr>
      <w:pStyle w:val="En-tte"/>
    </w:pPr>
    <w:r>
      <w:rPr>
        <w:noProof/>
        <w:lang w:eastAsia="fr-FR"/>
      </w:rPr>
      <w:drawing>
        <wp:inline distT="0" distB="0" distL="0" distR="0">
          <wp:extent cx="7559055" cy="1078994"/>
          <wp:effectExtent l="0" t="0" r="381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Word - DEE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5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AB7"/>
    <w:multiLevelType w:val="hybridMultilevel"/>
    <w:tmpl w:val="37FABD8A"/>
    <w:lvl w:ilvl="0" w:tplc="E34A34FA">
      <w:numFmt w:val="bullet"/>
      <w:lvlText w:val="-"/>
      <w:lvlJc w:val="left"/>
      <w:pPr>
        <w:ind w:left="729" w:hanging="164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DC4CE372">
      <w:numFmt w:val="bullet"/>
      <w:lvlText w:val="•"/>
      <w:lvlJc w:val="left"/>
      <w:pPr>
        <w:ind w:left="1838" w:hanging="164"/>
      </w:pPr>
      <w:rPr>
        <w:rFonts w:hint="default"/>
        <w:lang w:val="fr-FR" w:eastAsia="en-US" w:bidi="ar-SA"/>
      </w:rPr>
    </w:lvl>
    <w:lvl w:ilvl="2" w:tplc="3D5E9A4C">
      <w:numFmt w:val="bullet"/>
      <w:lvlText w:val="•"/>
      <w:lvlJc w:val="left"/>
      <w:pPr>
        <w:ind w:left="2957" w:hanging="164"/>
      </w:pPr>
      <w:rPr>
        <w:rFonts w:hint="default"/>
        <w:lang w:val="fr-FR" w:eastAsia="en-US" w:bidi="ar-SA"/>
      </w:rPr>
    </w:lvl>
    <w:lvl w:ilvl="3" w:tplc="FF0899D6">
      <w:numFmt w:val="bullet"/>
      <w:lvlText w:val="•"/>
      <w:lvlJc w:val="left"/>
      <w:pPr>
        <w:ind w:left="4075" w:hanging="164"/>
      </w:pPr>
      <w:rPr>
        <w:rFonts w:hint="default"/>
        <w:lang w:val="fr-FR" w:eastAsia="en-US" w:bidi="ar-SA"/>
      </w:rPr>
    </w:lvl>
    <w:lvl w:ilvl="4" w:tplc="3390ACF6">
      <w:numFmt w:val="bullet"/>
      <w:lvlText w:val="•"/>
      <w:lvlJc w:val="left"/>
      <w:pPr>
        <w:ind w:left="5194" w:hanging="164"/>
      </w:pPr>
      <w:rPr>
        <w:rFonts w:hint="default"/>
        <w:lang w:val="fr-FR" w:eastAsia="en-US" w:bidi="ar-SA"/>
      </w:rPr>
    </w:lvl>
    <w:lvl w:ilvl="5" w:tplc="C96A8E78">
      <w:numFmt w:val="bullet"/>
      <w:lvlText w:val="•"/>
      <w:lvlJc w:val="left"/>
      <w:pPr>
        <w:ind w:left="6312" w:hanging="164"/>
      </w:pPr>
      <w:rPr>
        <w:rFonts w:hint="default"/>
        <w:lang w:val="fr-FR" w:eastAsia="en-US" w:bidi="ar-SA"/>
      </w:rPr>
    </w:lvl>
    <w:lvl w:ilvl="6" w:tplc="0A3030F2">
      <w:numFmt w:val="bullet"/>
      <w:lvlText w:val="•"/>
      <w:lvlJc w:val="left"/>
      <w:pPr>
        <w:ind w:left="7431" w:hanging="164"/>
      </w:pPr>
      <w:rPr>
        <w:rFonts w:hint="default"/>
        <w:lang w:val="fr-FR" w:eastAsia="en-US" w:bidi="ar-SA"/>
      </w:rPr>
    </w:lvl>
    <w:lvl w:ilvl="7" w:tplc="390CF408">
      <w:numFmt w:val="bullet"/>
      <w:lvlText w:val="•"/>
      <w:lvlJc w:val="left"/>
      <w:pPr>
        <w:ind w:left="8549" w:hanging="164"/>
      </w:pPr>
      <w:rPr>
        <w:rFonts w:hint="default"/>
        <w:lang w:val="fr-FR" w:eastAsia="en-US" w:bidi="ar-SA"/>
      </w:rPr>
    </w:lvl>
    <w:lvl w:ilvl="8" w:tplc="5FFCB49C">
      <w:numFmt w:val="bullet"/>
      <w:lvlText w:val="•"/>
      <w:lvlJc w:val="left"/>
      <w:pPr>
        <w:ind w:left="9668" w:hanging="164"/>
      </w:pPr>
      <w:rPr>
        <w:rFonts w:hint="default"/>
        <w:lang w:val="fr-FR" w:eastAsia="en-US" w:bidi="ar-SA"/>
      </w:rPr>
    </w:lvl>
  </w:abstractNum>
  <w:abstractNum w:abstractNumId="1" w15:restartNumberingAfterBreak="0">
    <w:nsid w:val="2F8E278C"/>
    <w:multiLevelType w:val="hybridMultilevel"/>
    <w:tmpl w:val="E45AEEAC"/>
    <w:lvl w:ilvl="0" w:tplc="F104DDD6">
      <w:start w:val="1"/>
      <w:numFmt w:val="decimal"/>
      <w:lvlText w:val="%1"/>
      <w:lvlJc w:val="left"/>
      <w:pPr>
        <w:ind w:left="765" w:hanging="199"/>
        <w:jc w:val="left"/>
      </w:pPr>
      <w:rPr>
        <w:rFonts w:hint="default"/>
        <w:w w:val="95"/>
        <w:lang w:val="fr-FR" w:eastAsia="en-US" w:bidi="ar-SA"/>
      </w:rPr>
    </w:lvl>
    <w:lvl w:ilvl="1" w:tplc="EACC4294">
      <w:start w:val="1"/>
      <w:numFmt w:val="decimal"/>
      <w:lvlText w:val="%2)"/>
      <w:lvlJc w:val="left"/>
      <w:pPr>
        <w:ind w:left="1082" w:hanging="269"/>
        <w:jc w:val="left"/>
      </w:pPr>
      <w:rPr>
        <w:rFonts w:ascii="Roboto" w:eastAsia="Roboto" w:hAnsi="Roboto" w:cs="Roboto" w:hint="default"/>
        <w:color w:val="231F20"/>
        <w:spacing w:val="-3"/>
        <w:w w:val="100"/>
        <w:sz w:val="24"/>
        <w:szCs w:val="24"/>
        <w:lang w:val="fr-FR" w:eastAsia="en-US" w:bidi="ar-SA"/>
      </w:rPr>
    </w:lvl>
    <w:lvl w:ilvl="2" w:tplc="AE0EDD5C">
      <w:numFmt w:val="bullet"/>
      <w:lvlText w:val="•"/>
      <w:lvlJc w:val="left"/>
      <w:pPr>
        <w:ind w:left="2282" w:hanging="269"/>
      </w:pPr>
      <w:rPr>
        <w:rFonts w:hint="default"/>
        <w:lang w:val="fr-FR" w:eastAsia="en-US" w:bidi="ar-SA"/>
      </w:rPr>
    </w:lvl>
    <w:lvl w:ilvl="3" w:tplc="A972E814">
      <w:numFmt w:val="bullet"/>
      <w:lvlText w:val="•"/>
      <w:lvlJc w:val="left"/>
      <w:pPr>
        <w:ind w:left="3485" w:hanging="269"/>
      </w:pPr>
      <w:rPr>
        <w:rFonts w:hint="default"/>
        <w:lang w:val="fr-FR" w:eastAsia="en-US" w:bidi="ar-SA"/>
      </w:rPr>
    </w:lvl>
    <w:lvl w:ilvl="4" w:tplc="FD1CE7AA">
      <w:numFmt w:val="bullet"/>
      <w:lvlText w:val="•"/>
      <w:lvlJc w:val="left"/>
      <w:pPr>
        <w:ind w:left="4688" w:hanging="269"/>
      </w:pPr>
      <w:rPr>
        <w:rFonts w:hint="default"/>
        <w:lang w:val="fr-FR" w:eastAsia="en-US" w:bidi="ar-SA"/>
      </w:rPr>
    </w:lvl>
    <w:lvl w:ilvl="5" w:tplc="160E6E52">
      <w:numFmt w:val="bullet"/>
      <w:lvlText w:val="•"/>
      <w:lvlJc w:val="left"/>
      <w:pPr>
        <w:ind w:left="5891" w:hanging="269"/>
      </w:pPr>
      <w:rPr>
        <w:rFonts w:hint="default"/>
        <w:lang w:val="fr-FR" w:eastAsia="en-US" w:bidi="ar-SA"/>
      </w:rPr>
    </w:lvl>
    <w:lvl w:ilvl="6" w:tplc="CDEC8E34">
      <w:numFmt w:val="bullet"/>
      <w:lvlText w:val="•"/>
      <w:lvlJc w:val="left"/>
      <w:pPr>
        <w:ind w:left="7094" w:hanging="269"/>
      </w:pPr>
      <w:rPr>
        <w:rFonts w:hint="default"/>
        <w:lang w:val="fr-FR" w:eastAsia="en-US" w:bidi="ar-SA"/>
      </w:rPr>
    </w:lvl>
    <w:lvl w:ilvl="7" w:tplc="D550F08E">
      <w:numFmt w:val="bullet"/>
      <w:lvlText w:val="•"/>
      <w:lvlJc w:val="left"/>
      <w:pPr>
        <w:ind w:left="8297" w:hanging="269"/>
      </w:pPr>
      <w:rPr>
        <w:rFonts w:hint="default"/>
        <w:lang w:val="fr-FR" w:eastAsia="en-US" w:bidi="ar-SA"/>
      </w:rPr>
    </w:lvl>
    <w:lvl w:ilvl="8" w:tplc="2BDE4BE6">
      <w:numFmt w:val="bullet"/>
      <w:lvlText w:val="•"/>
      <w:lvlJc w:val="left"/>
      <w:pPr>
        <w:ind w:left="9499" w:hanging="269"/>
      </w:pPr>
      <w:rPr>
        <w:rFonts w:hint="default"/>
        <w:lang w:val="fr-FR" w:eastAsia="en-US" w:bidi="ar-SA"/>
      </w:rPr>
    </w:lvl>
  </w:abstractNum>
  <w:abstractNum w:abstractNumId="2" w15:restartNumberingAfterBreak="0">
    <w:nsid w:val="517715FA"/>
    <w:multiLevelType w:val="hybridMultilevel"/>
    <w:tmpl w:val="86142984"/>
    <w:lvl w:ilvl="0" w:tplc="00FE4E3C">
      <w:numFmt w:val="bullet"/>
      <w:lvlText w:val="-"/>
      <w:lvlJc w:val="left"/>
      <w:pPr>
        <w:ind w:left="2166" w:hanging="164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A4481AC">
      <w:numFmt w:val="bullet"/>
      <w:lvlText w:val="•"/>
      <w:lvlJc w:val="left"/>
      <w:pPr>
        <w:ind w:left="3134" w:hanging="164"/>
      </w:pPr>
      <w:rPr>
        <w:rFonts w:hint="default"/>
        <w:lang w:val="fr-FR" w:eastAsia="en-US" w:bidi="ar-SA"/>
      </w:rPr>
    </w:lvl>
    <w:lvl w:ilvl="2" w:tplc="08641E50">
      <w:numFmt w:val="bullet"/>
      <w:lvlText w:val="•"/>
      <w:lvlJc w:val="left"/>
      <w:pPr>
        <w:ind w:left="4109" w:hanging="164"/>
      </w:pPr>
      <w:rPr>
        <w:rFonts w:hint="default"/>
        <w:lang w:val="fr-FR" w:eastAsia="en-US" w:bidi="ar-SA"/>
      </w:rPr>
    </w:lvl>
    <w:lvl w:ilvl="3" w:tplc="29784A94">
      <w:numFmt w:val="bullet"/>
      <w:lvlText w:val="•"/>
      <w:lvlJc w:val="left"/>
      <w:pPr>
        <w:ind w:left="5083" w:hanging="164"/>
      </w:pPr>
      <w:rPr>
        <w:rFonts w:hint="default"/>
        <w:lang w:val="fr-FR" w:eastAsia="en-US" w:bidi="ar-SA"/>
      </w:rPr>
    </w:lvl>
    <w:lvl w:ilvl="4" w:tplc="9F808862">
      <w:numFmt w:val="bullet"/>
      <w:lvlText w:val="•"/>
      <w:lvlJc w:val="left"/>
      <w:pPr>
        <w:ind w:left="6058" w:hanging="164"/>
      </w:pPr>
      <w:rPr>
        <w:rFonts w:hint="default"/>
        <w:lang w:val="fr-FR" w:eastAsia="en-US" w:bidi="ar-SA"/>
      </w:rPr>
    </w:lvl>
    <w:lvl w:ilvl="5" w:tplc="84A8C9F0">
      <w:numFmt w:val="bullet"/>
      <w:lvlText w:val="•"/>
      <w:lvlJc w:val="left"/>
      <w:pPr>
        <w:ind w:left="7032" w:hanging="164"/>
      </w:pPr>
      <w:rPr>
        <w:rFonts w:hint="default"/>
        <w:lang w:val="fr-FR" w:eastAsia="en-US" w:bidi="ar-SA"/>
      </w:rPr>
    </w:lvl>
    <w:lvl w:ilvl="6" w:tplc="B8DA32DC">
      <w:numFmt w:val="bullet"/>
      <w:lvlText w:val="•"/>
      <w:lvlJc w:val="left"/>
      <w:pPr>
        <w:ind w:left="8007" w:hanging="164"/>
      </w:pPr>
      <w:rPr>
        <w:rFonts w:hint="default"/>
        <w:lang w:val="fr-FR" w:eastAsia="en-US" w:bidi="ar-SA"/>
      </w:rPr>
    </w:lvl>
    <w:lvl w:ilvl="7" w:tplc="7B4EC216">
      <w:numFmt w:val="bullet"/>
      <w:lvlText w:val="•"/>
      <w:lvlJc w:val="left"/>
      <w:pPr>
        <w:ind w:left="8981" w:hanging="164"/>
      </w:pPr>
      <w:rPr>
        <w:rFonts w:hint="default"/>
        <w:lang w:val="fr-FR" w:eastAsia="en-US" w:bidi="ar-SA"/>
      </w:rPr>
    </w:lvl>
    <w:lvl w:ilvl="8" w:tplc="4042A808">
      <w:numFmt w:val="bullet"/>
      <w:lvlText w:val="•"/>
      <w:lvlJc w:val="left"/>
      <w:pPr>
        <w:ind w:left="9956" w:hanging="164"/>
      </w:pPr>
      <w:rPr>
        <w:rFonts w:hint="default"/>
        <w:lang w:val="fr-FR" w:eastAsia="en-US" w:bidi="ar-SA"/>
      </w:rPr>
    </w:lvl>
  </w:abstractNum>
  <w:abstractNum w:abstractNumId="3" w15:restartNumberingAfterBreak="0">
    <w:nsid w:val="65930762"/>
    <w:multiLevelType w:val="hybridMultilevel"/>
    <w:tmpl w:val="B4500C6A"/>
    <w:lvl w:ilvl="0" w:tplc="C3703D7E">
      <w:numFmt w:val="bullet"/>
      <w:lvlText w:val="-"/>
      <w:lvlJc w:val="left"/>
      <w:pPr>
        <w:ind w:left="1285" w:hanging="164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8304C774">
      <w:numFmt w:val="bullet"/>
      <w:lvlText w:val="•"/>
      <w:lvlJc w:val="left"/>
      <w:pPr>
        <w:ind w:left="2342" w:hanging="164"/>
      </w:pPr>
      <w:rPr>
        <w:rFonts w:hint="default"/>
        <w:lang w:val="fr-FR" w:eastAsia="en-US" w:bidi="ar-SA"/>
      </w:rPr>
    </w:lvl>
    <w:lvl w:ilvl="2" w:tplc="1F36B69A">
      <w:numFmt w:val="bullet"/>
      <w:lvlText w:val="•"/>
      <w:lvlJc w:val="left"/>
      <w:pPr>
        <w:ind w:left="3405" w:hanging="164"/>
      </w:pPr>
      <w:rPr>
        <w:rFonts w:hint="default"/>
        <w:lang w:val="fr-FR" w:eastAsia="en-US" w:bidi="ar-SA"/>
      </w:rPr>
    </w:lvl>
    <w:lvl w:ilvl="3" w:tplc="D31A2A5C">
      <w:numFmt w:val="bullet"/>
      <w:lvlText w:val="•"/>
      <w:lvlJc w:val="left"/>
      <w:pPr>
        <w:ind w:left="4467" w:hanging="164"/>
      </w:pPr>
      <w:rPr>
        <w:rFonts w:hint="default"/>
        <w:lang w:val="fr-FR" w:eastAsia="en-US" w:bidi="ar-SA"/>
      </w:rPr>
    </w:lvl>
    <w:lvl w:ilvl="4" w:tplc="950A2040">
      <w:numFmt w:val="bullet"/>
      <w:lvlText w:val="•"/>
      <w:lvlJc w:val="left"/>
      <w:pPr>
        <w:ind w:left="5530" w:hanging="164"/>
      </w:pPr>
      <w:rPr>
        <w:rFonts w:hint="default"/>
        <w:lang w:val="fr-FR" w:eastAsia="en-US" w:bidi="ar-SA"/>
      </w:rPr>
    </w:lvl>
    <w:lvl w:ilvl="5" w:tplc="B5C60BF4">
      <w:numFmt w:val="bullet"/>
      <w:lvlText w:val="•"/>
      <w:lvlJc w:val="left"/>
      <w:pPr>
        <w:ind w:left="6592" w:hanging="164"/>
      </w:pPr>
      <w:rPr>
        <w:rFonts w:hint="default"/>
        <w:lang w:val="fr-FR" w:eastAsia="en-US" w:bidi="ar-SA"/>
      </w:rPr>
    </w:lvl>
    <w:lvl w:ilvl="6" w:tplc="0ADC0506">
      <w:numFmt w:val="bullet"/>
      <w:lvlText w:val="•"/>
      <w:lvlJc w:val="left"/>
      <w:pPr>
        <w:ind w:left="7655" w:hanging="164"/>
      </w:pPr>
      <w:rPr>
        <w:rFonts w:hint="default"/>
        <w:lang w:val="fr-FR" w:eastAsia="en-US" w:bidi="ar-SA"/>
      </w:rPr>
    </w:lvl>
    <w:lvl w:ilvl="7" w:tplc="337A22B0">
      <w:numFmt w:val="bullet"/>
      <w:lvlText w:val="•"/>
      <w:lvlJc w:val="left"/>
      <w:pPr>
        <w:ind w:left="8717" w:hanging="164"/>
      </w:pPr>
      <w:rPr>
        <w:rFonts w:hint="default"/>
        <w:lang w:val="fr-FR" w:eastAsia="en-US" w:bidi="ar-SA"/>
      </w:rPr>
    </w:lvl>
    <w:lvl w:ilvl="8" w:tplc="3DA422E6">
      <w:numFmt w:val="bullet"/>
      <w:lvlText w:val="•"/>
      <w:lvlJc w:val="left"/>
      <w:pPr>
        <w:ind w:left="9780" w:hanging="164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5C5E"/>
    <w:rsid w:val="000004E5"/>
    <w:rsid w:val="00005D44"/>
    <w:rsid w:val="000221BF"/>
    <w:rsid w:val="00070C3A"/>
    <w:rsid w:val="00073B95"/>
    <w:rsid w:val="00115DB5"/>
    <w:rsid w:val="00173BC1"/>
    <w:rsid w:val="001873B4"/>
    <w:rsid w:val="00231B16"/>
    <w:rsid w:val="00351CDF"/>
    <w:rsid w:val="003767C1"/>
    <w:rsid w:val="004410E4"/>
    <w:rsid w:val="004853AD"/>
    <w:rsid w:val="00561262"/>
    <w:rsid w:val="005D0B74"/>
    <w:rsid w:val="005E4EFA"/>
    <w:rsid w:val="00604A6B"/>
    <w:rsid w:val="00635E9D"/>
    <w:rsid w:val="0082064A"/>
    <w:rsid w:val="00826179"/>
    <w:rsid w:val="008D6ED9"/>
    <w:rsid w:val="008E4061"/>
    <w:rsid w:val="00905EE7"/>
    <w:rsid w:val="0091261F"/>
    <w:rsid w:val="00992761"/>
    <w:rsid w:val="00A37A60"/>
    <w:rsid w:val="00AC542E"/>
    <w:rsid w:val="00B030DB"/>
    <w:rsid w:val="00B220FB"/>
    <w:rsid w:val="00B312E5"/>
    <w:rsid w:val="00B36129"/>
    <w:rsid w:val="00B50810"/>
    <w:rsid w:val="00C55C89"/>
    <w:rsid w:val="00C61475"/>
    <w:rsid w:val="00CD5FEE"/>
    <w:rsid w:val="00DB2745"/>
    <w:rsid w:val="00E625A2"/>
    <w:rsid w:val="00E72117"/>
    <w:rsid w:val="00EB571E"/>
    <w:rsid w:val="00F84390"/>
    <w:rsid w:val="00FC5C5E"/>
    <w:rsid w:val="00FD0F22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372842A"/>
  <w15:docId w15:val="{0E0DBAB7-63AC-412A-B271-79704B4B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1"/>
    <w:qFormat/>
    <w:pPr>
      <w:spacing w:before="139"/>
      <w:ind w:left="807" w:hanging="242"/>
      <w:outlineLvl w:val="0"/>
    </w:pPr>
    <w:rPr>
      <w:rFonts w:ascii="Georgia" w:eastAsia="Georgia" w:hAnsi="Georgia" w:cs="Georgia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46"/>
      <w:ind w:left="2605" w:right="260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730" w:hanging="16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767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67C1"/>
    <w:rPr>
      <w:rFonts w:ascii="Roboto" w:eastAsia="Roboto" w:hAnsi="Roboto" w:cs="Robo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767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67C1"/>
    <w:rPr>
      <w:rFonts w:ascii="Roboto" w:eastAsia="Roboto" w:hAnsi="Roboto" w:cs="Robo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E83E-BA82-42D1-8D2F-0DDF9AF8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HERSE Léa</cp:lastModifiedBy>
  <cp:revision>29</cp:revision>
  <dcterms:created xsi:type="dcterms:W3CDTF">2021-05-27T07:50:00Z</dcterms:created>
  <dcterms:modified xsi:type="dcterms:W3CDTF">2022-06-30T13:04:00Z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2021-05-27T00:00:00Z</vt:filetime>
  </property>
</Properties>
</file>